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2A923" w14:textId="79238F16" w:rsidR="00CF7891" w:rsidRPr="00EE6035" w:rsidRDefault="00CF7891" w:rsidP="0035083B">
      <w:pPr>
        <w:spacing w:before="240"/>
        <w:jc w:val="center"/>
        <w:rPr>
          <w:rFonts w:ascii="Tahoma" w:eastAsia="Times New Roman" w:hAnsi="Tahoma" w:cs="Tahoma"/>
          <w:sz w:val="22"/>
          <w:szCs w:val="22"/>
        </w:rPr>
      </w:pPr>
      <w:r w:rsidRPr="00EE6035">
        <w:rPr>
          <w:rFonts w:ascii="Tahoma" w:eastAsia="Times New Roman" w:hAnsi="Tahoma" w:cs="Tahoma"/>
          <w:sz w:val="22"/>
          <w:szCs w:val="22"/>
        </w:rPr>
        <w:t>Terms of Reference (T</w:t>
      </w:r>
      <w:r w:rsidR="0073388A" w:rsidRPr="00EE6035">
        <w:rPr>
          <w:rFonts w:ascii="Tahoma" w:eastAsia="Times New Roman" w:hAnsi="Tahoma" w:cs="Tahoma"/>
          <w:sz w:val="22"/>
          <w:szCs w:val="22"/>
        </w:rPr>
        <w:t>O</w:t>
      </w:r>
      <w:r w:rsidRPr="00EE6035">
        <w:rPr>
          <w:rFonts w:ascii="Tahoma" w:eastAsia="Times New Roman" w:hAnsi="Tahoma" w:cs="Tahoma"/>
          <w:sz w:val="22"/>
          <w:szCs w:val="22"/>
        </w:rPr>
        <w:t xml:space="preserve">R) </w:t>
      </w:r>
      <w:bookmarkStart w:id="0" w:name="_Hlk165451913"/>
      <w:r w:rsidR="0073388A" w:rsidRPr="00EE6035">
        <w:rPr>
          <w:rFonts w:ascii="Tahoma" w:eastAsia="Times New Roman" w:hAnsi="Tahoma" w:cs="Tahoma"/>
          <w:sz w:val="22"/>
          <w:szCs w:val="22"/>
        </w:rPr>
        <w:t xml:space="preserve">Hiring of </w:t>
      </w:r>
      <w:r w:rsidRPr="00EE6035">
        <w:rPr>
          <w:rFonts w:ascii="Tahoma" w:eastAsia="Times New Roman" w:hAnsi="Tahoma" w:cs="Tahoma"/>
          <w:sz w:val="22"/>
          <w:szCs w:val="22"/>
        </w:rPr>
        <w:t>Consultant</w:t>
      </w:r>
      <w:r w:rsidR="0073388A" w:rsidRPr="00EE6035">
        <w:rPr>
          <w:rFonts w:ascii="Tahoma" w:eastAsia="Times New Roman" w:hAnsi="Tahoma" w:cs="Tahoma"/>
          <w:sz w:val="22"/>
          <w:szCs w:val="22"/>
        </w:rPr>
        <w:t xml:space="preserve"> for Training</w:t>
      </w:r>
      <w:r w:rsidRPr="00EE6035">
        <w:rPr>
          <w:rFonts w:ascii="Tahoma" w:eastAsia="Times New Roman" w:hAnsi="Tahoma" w:cs="Tahoma"/>
          <w:sz w:val="22"/>
          <w:szCs w:val="22"/>
        </w:rPr>
        <w:t xml:space="preserve"> on Vegetable Production in Arkari Valley, Chitral, KPK</w:t>
      </w:r>
    </w:p>
    <w:bookmarkEnd w:id="0"/>
    <w:p w14:paraId="2FB44DE1" w14:textId="1EAF747C" w:rsidR="0035083B" w:rsidRPr="00EE6035" w:rsidRDefault="00CF7891" w:rsidP="0035083B">
      <w:pPr>
        <w:spacing w:before="240"/>
        <w:jc w:val="both"/>
        <w:rPr>
          <w:rFonts w:ascii="Tahoma" w:eastAsia="Times New Roman" w:hAnsi="Tahoma" w:cs="Tahoma"/>
          <w:sz w:val="22"/>
          <w:szCs w:val="22"/>
        </w:rPr>
      </w:pPr>
      <w:r w:rsidRPr="00EE6035">
        <w:rPr>
          <w:rFonts w:ascii="Tahoma" w:eastAsia="Times New Roman" w:hAnsi="Tahoma" w:cs="Tahoma"/>
          <w:sz w:val="22"/>
          <w:szCs w:val="22"/>
        </w:rPr>
        <w:t>Introduction:</w:t>
      </w:r>
    </w:p>
    <w:p w14:paraId="1F9D2784" w14:textId="7B618120" w:rsidR="0035083B" w:rsidRPr="00EE6035" w:rsidRDefault="00566100" w:rsidP="00751F32">
      <w:pPr>
        <w:spacing w:before="240"/>
        <w:ind w:firstLine="720"/>
        <w:jc w:val="both"/>
        <w:rPr>
          <w:rFonts w:ascii="Tahoma" w:hAnsi="Tahoma" w:cs="Tahoma"/>
          <w:sz w:val="22"/>
          <w:szCs w:val="22"/>
        </w:rPr>
      </w:pPr>
      <w:r w:rsidRPr="00EE6035">
        <w:rPr>
          <w:rFonts w:ascii="Tahoma" w:hAnsi="Tahoma" w:cs="Tahoma"/>
          <w:sz w:val="22"/>
          <w:szCs w:val="22"/>
        </w:rPr>
        <w:t>A</w:t>
      </w:r>
      <w:r w:rsidR="004807C2" w:rsidRPr="00EE6035">
        <w:rPr>
          <w:rFonts w:ascii="Tahoma" w:hAnsi="Tahoma" w:cs="Tahoma"/>
          <w:sz w:val="22"/>
          <w:szCs w:val="22"/>
        </w:rPr>
        <w:t>rkari is located 70 km away from main city of lower Chitral. Village Council (VC) Arkari comes under Union Council (UC) Shaghore with 900 households and total population of 7700 including 4500 men and 3200 women. The access to this valley is unpaved and rough narrow road. Travel on this road during wintertime is extremely difficult due to snow on the road. Most of the people living in the valley are depending on agriculture and livestock. The climatic conditions in the valley prevail harsh conditions that have significant impact on the agriculture sector.</w:t>
      </w:r>
    </w:p>
    <w:p w14:paraId="1D2B16F5" w14:textId="77777777" w:rsidR="0035083B" w:rsidRPr="00EE6035" w:rsidRDefault="004807C2" w:rsidP="0035083B">
      <w:pPr>
        <w:spacing w:before="240"/>
        <w:ind w:firstLine="720"/>
        <w:jc w:val="both"/>
        <w:rPr>
          <w:rFonts w:ascii="Tahoma" w:hAnsi="Tahoma" w:cs="Tahoma"/>
          <w:sz w:val="22"/>
          <w:szCs w:val="22"/>
        </w:rPr>
      </w:pPr>
      <w:r w:rsidRPr="00EE6035">
        <w:rPr>
          <w:rFonts w:ascii="Tahoma" w:hAnsi="Tahoma" w:cs="Tahoma"/>
          <w:sz w:val="22"/>
          <w:szCs w:val="22"/>
        </w:rPr>
        <w:t xml:space="preserve">The valley falls in a single cropping zone, where average lean season of harvesting crop is 6 months. Communities in the valley mostly grow wheat and maize but the climatic condition not being suitable for cultivation of such crop the average production is much lower than the national average, therefore the income level from traditional farming is much below than the potential of the area for other cash crop. Potato and peas production has recently been introduced in the area but the farmers mostly unaware of the growing and crop management techniques as well as lack of market linkage for these crops. Keeping in view the above-mentioned situation AKRSP Chitral after long consultation and discussion with the communities of the area introduced the high valued vegetable cash crop, namely Broccoli, Peas, </w:t>
      </w:r>
      <w:r w:rsidR="007D698C" w:rsidRPr="00EE6035">
        <w:rPr>
          <w:rFonts w:ascii="Tahoma" w:hAnsi="Tahoma" w:cs="Tahoma"/>
          <w:sz w:val="22"/>
          <w:szCs w:val="22"/>
        </w:rPr>
        <w:t xml:space="preserve">and </w:t>
      </w:r>
      <w:r w:rsidRPr="00EE6035">
        <w:rPr>
          <w:rFonts w:ascii="Tahoma" w:hAnsi="Tahoma" w:cs="Tahoma"/>
          <w:sz w:val="22"/>
          <w:szCs w:val="22"/>
        </w:rPr>
        <w:t xml:space="preserve">White Onion. Further Aga Khan Economic Planning Board (AKEPB) has previous experienced and had identified niche market for sale of these three vegetables and recommended to go with these as alternative to traditional farming. On the recommendation of professional after discussion with communities last year two villages namely </w:t>
      </w:r>
      <w:proofErr w:type="spellStart"/>
      <w:r w:rsidRPr="00EE6035">
        <w:rPr>
          <w:rFonts w:ascii="Tahoma" w:hAnsi="Tahoma" w:cs="Tahoma"/>
          <w:sz w:val="22"/>
          <w:szCs w:val="22"/>
        </w:rPr>
        <w:t>Bhesti</w:t>
      </w:r>
      <w:proofErr w:type="spellEnd"/>
      <w:r w:rsidRPr="00EE6035">
        <w:rPr>
          <w:rFonts w:ascii="Tahoma" w:hAnsi="Tahoma" w:cs="Tahoma"/>
          <w:sz w:val="22"/>
          <w:szCs w:val="22"/>
        </w:rPr>
        <w:t xml:space="preserve"> and </w:t>
      </w:r>
      <w:proofErr w:type="spellStart"/>
      <w:r w:rsidRPr="00EE6035">
        <w:rPr>
          <w:rFonts w:ascii="Tahoma" w:hAnsi="Tahoma" w:cs="Tahoma"/>
          <w:sz w:val="22"/>
          <w:szCs w:val="22"/>
        </w:rPr>
        <w:t>Shaliee</w:t>
      </w:r>
      <w:proofErr w:type="spellEnd"/>
      <w:r w:rsidRPr="00EE6035">
        <w:rPr>
          <w:rFonts w:ascii="Tahoma" w:hAnsi="Tahoma" w:cs="Tahoma"/>
          <w:sz w:val="22"/>
          <w:szCs w:val="22"/>
        </w:rPr>
        <w:t xml:space="preserve"> </w:t>
      </w:r>
      <w:proofErr w:type="spellStart"/>
      <w:r w:rsidRPr="00EE6035">
        <w:rPr>
          <w:rFonts w:ascii="Tahoma" w:hAnsi="Tahoma" w:cs="Tahoma"/>
          <w:sz w:val="22"/>
          <w:szCs w:val="22"/>
        </w:rPr>
        <w:t>Rahimabad</w:t>
      </w:r>
      <w:proofErr w:type="spellEnd"/>
      <w:r w:rsidRPr="00EE6035">
        <w:rPr>
          <w:rFonts w:ascii="Tahoma" w:hAnsi="Tahoma" w:cs="Tahoma"/>
          <w:sz w:val="22"/>
          <w:szCs w:val="22"/>
        </w:rPr>
        <w:t xml:space="preserve"> were selected for the intervention.</w:t>
      </w:r>
    </w:p>
    <w:p w14:paraId="0F71751C" w14:textId="4D716A5C" w:rsidR="004807C2" w:rsidRPr="00EE6035" w:rsidRDefault="004807C2" w:rsidP="0035083B">
      <w:pPr>
        <w:spacing w:before="240"/>
        <w:ind w:firstLine="720"/>
        <w:jc w:val="both"/>
        <w:rPr>
          <w:rFonts w:ascii="Tahoma" w:hAnsi="Tahoma" w:cs="Tahoma"/>
          <w:sz w:val="22"/>
          <w:szCs w:val="22"/>
        </w:rPr>
      </w:pPr>
      <w:r w:rsidRPr="00EE6035">
        <w:rPr>
          <w:rFonts w:ascii="Tahoma" w:hAnsi="Tahoma" w:cs="Tahoma"/>
          <w:sz w:val="22"/>
          <w:szCs w:val="22"/>
        </w:rPr>
        <w:t xml:space="preserve">Communities were halfheartedly willing to spare piece of land for new agriculture innovation but after looking into the economic returns of 60 households of previous year, now 140 </w:t>
      </w:r>
      <w:r w:rsidR="007D698C" w:rsidRPr="00EE6035">
        <w:rPr>
          <w:rFonts w:ascii="Tahoma" w:hAnsi="Tahoma" w:cs="Tahoma"/>
          <w:sz w:val="22"/>
          <w:szCs w:val="22"/>
        </w:rPr>
        <w:t>new potential farmers</w:t>
      </w:r>
      <w:r w:rsidRPr="00EE6035">
        <w:rPr>
          <w:rFonts w:ascii="Tahoma" w:hAnsi="Tahoma" w:cs="Tahoma"/>
          <w:sz w:val="22"/>
          <w:szCs w:val="22"/>
        </w:rPr>
        <w:t xml:space="preserve"> are ready to </w:t>
      </w:r>
      <w:r w:rsidR="007D698C" w:rsidRPr="00EE6035">
        <w:rPr>
          <w:rFonts w:ascii="Tahoma" w:hAnsi="Tahoma" w:cs="Tahoma"/>
          <w:sz w:val="22"/>
          <w:szCs w:val="22"/>
        </w:rPr>
        <w:t>spare their lands for commercial cultivation of Broccoli, Peas, White Onion and Kidney Bean</w:t>
      </w:r>
      <w:r w:rsidR="0035083B" w:rsidRPr="00EE6035">
        <w:rPr>
          <w:rFonts w:ascii="Tahoma" w:hAnsi="Tahoma" w:cs="Tahoma"/>
          <w:sz w:val="22"/>
          <w:szCs w:val="22"/>
        </w:rPr>
        <w:t xml:space="preserve"> (in addition)</w:t>
      </w:r>
      <w:r w:rsidR="007D698C" w:rsidRPr="00EE6035">
        <w:rPr>
          <w:rFonts w:ascii="Tahoma" w:hAnsi="Tahoma" w:cs="Tahoma"/>
          <w:sz w:val="22"/>
          <w:szCs w:val="22"/>
        </w:rPr>
        <w:t>. In total 200 farmers will be benefit</w:t>
      </w:r>
      <w:r w:rsidR="0035083B" w:rsidRPr="00EE6035">
        <w:rPr>
          <w:rFonts w:ascii="Tahoma" w:hAnsi="Tahoma" w:cs="Tahoma"/>
          <w:sz w:val="22"/>
          <w:szCs w:val="22"/>
        </w:rPr>
        <w:t>ed</w:t>
      </w:r>
      <w:r w:rsidR="007D698C" w:rsidRPr="00EE6035">
        <w:rPr>
          <w:rFonts w:ascii="Tahoma" w:hAnsi="Tahoma" w:cs="Tahoma"/>
          <w:sz w:val="22"/>
          <w:szCs w:val="22"/>
        </w:rPr>
        <w:t xml:space="preserve"> from this high value cash crop production.</w:t>
      </w:r>
    </w:p>
    <w:p w14:paraId="59117CDF" w14:textId="7AE420F1" w:rsidR="0035083B" w:rsidRPr="00EE6035" w:rsidRDefault="00CF7891" w:rsidP="0035083B">
      <w:pPr>
        <w:spacing w:before="240"/>
        <w:jc w:val="both"/>
        <w:rPr>
          <w:rFonts w:ascii="Tahoma" w:eastAsia="Times New Roman" w:hAnsi="Tahoma" w:cs="Tahoma"/>
          <w:sz w:val="22"/>
          <w:szCs w:val="22"/>
        </w:rPr>
      </w:pPr>
      <w:r w:rsidRPr="00EE6035">
        <w:rPr>
          <w:rFonts w:ascii="Tahoma" w:eastAsia="Times New Roman" w:hAnsi="Tahoma" w:cs="Tahoma"/>
          <w:sz w:val="22"/>
          <w:szCs w:val="22"/>
        </w:rPr>
        <w:t>Objectives:</w:t>
      </w:r>
    </w:p>
    <w:p w14:paraId="245C571B" w14:textId="77777777" w:rsidR="0035083B" w:rsidRPr="00EE6035" w:rsidRDefault="007D698C" w:rsidP="0035083B">
      <w:pPr>
        <w:pStyle w:val="ListParagraph"/>
        <w:numPr>
          <w:ilvl w:val="0"/>
          <w:numId w:val="9"/>
        </w:numPr>
        <w:spacing w:before="240"/>
        <w:jc w:val="both"/>
        <w:rPr>
          <w:rFonts w:ascii="Tahoma" w:hAnsi="Tahoma" w:cs="Tahoma"/>
        </w:rPr>
      </w:pPr>
      <w:r w:rsidRPr="00EE6035">
        <w:rPr>
          <w:rFonts w:ascii="Tahoma" w:hAnsi="Tahoma" w:cs="Tahoma"/>
        </w:rPr>
        <w:t>Introduction and demonstration of high value cash crop production on commercial level to increase farm income of the small farmers.</w:t>
      </w:r>
    </w:p>
    <w:p w14:paraId="43550978" w14:textId="77777777" w:rsidR="0035083B" w:rsidRPr="00EE6035" w:rsidRDefault="007D698C" w:rsidP="0035083B">
      <w:pPr>
        <w:pStyle w:val="ListParagraph"/>
        <w:numPr>
          <w:ilvl w:val="0"/>
          <w:numId w:val="9"/>
        </w:numPr>
        <w:spacing w:before="240"/>
        <w:jc w:val="both"/>
        <w:rPr>
          <w:rFonts w:ascii="Tahoma" w:hAnsi="Tahoma" w:cs="Tahoma"/>
        </w:rPr>
      </w:pPr>
      <w:r w:rsidRPr="00EE6035">
        <w:rPr>
          <w:rFonts w:ascii="Tahoma" w:hAnsi="Tahoma" w:cs="Tahoma"/>
        </w:rPr>
        <w:t>To motivate and train the farmers in high value vegetable cash crop production and management in remote valleys of Chitral.</w:t>
      </w:r>
    </w:p>
    <w:p w14:paraId="1D795150" w14:textId="77777777" w:rsidR="0035083B" w:rsidRPr="00EE6035" w:rsidRDefault="00291E97" w:rsidP="0035083B">
      <w:pPr>
        <w:pStyle w:val="ListParagraph"/>
        <w:numPr>
          <w:ilvl w:val="0"/>
          <w:numId w:val="9"/>
        </w:numPr>
        <w:spacing w:before="240"/>
        <w:jc w:val="both"/>
        <w:rPr>
          <w:rFonts w:ascii="Tahoma" w:hAnsi="Tahoma" w:cs="Tahoma"/>
        </w:rPr>
      </w:pPr>
      <w:r w:rsidRPr="00EE6035">
        <w:rPr>
          <w:rFonts w:ascii="Tahoma" w:hAnsi="Tahoma" w:cs="Tahoma"/>
        </w:rPr>
        <w:t>To transfer production technology of high value cash crop to the farmers from sowing till marketing.</w:t>
      </w:r>
    </w:p>
    <w:p w14:paraId="6879F1ED" w14:textId="77777777" w:rsidR="0035083B" w:rsidRPr="00EE6035" w:rsidRDefault="00291E97" w:rsidP="0035083B">
      <w:pPr>
        <w:pStyle w:val="ListParagraph"/>
        <w:numPr>
          <w:ilvl w:val="0"/>
          <w:numId w:val="9"/>
        </w:numPr>
        <w:spacing w:before="240"/>
        <w:jc w:val="both"/>
        <w:rPr>
          <w:rFonts w:ascii="Tahoma" w:hAnsi="Tahoma" w:cs="Tahoma"/>
        </w:rPr>
      </w:pPr>
      <w:r w:rsidRPr="00EE6035">
        <w:rPr>
          <w:rFonts w:ascii="Tahoma" w:hAnsi="Tahoma" w:cs="Tahoma"/>
        </w:rPr>
        <w:t>To familiarize farmers with identification and management of pests and diseases.</w:t>
      </w:r>
    </w:p>
    <w:p w14:paraId="56212756" w14:textId="35E33521" w:rsidR="007D698C" w:rsidRPr="00EE6035" w:rsidRDefault="007D698C" w:rsidP="0035083B">
      <w:pPr>
        <w:pStyle w:val="ListParagraph"/>
        <w:numPr>
          <w:ilvl w:val="0"/>
          <w:numId w:val="9"/>
        </w:numPr>
        <w:spacing w:before="240"/>
        <w:jc w:val="both"/>
        <w:rPr>
          <w:rFonts w:ascii="Tahoma" w:hAnsi="Tahoma" w:cs="Tahoma"/>
        </w:rPr>
      </w:pPr>
      <w:r w:rsidRPr="00EE6035">
        <w:rPr>
          <w:rFonts w:ascii="Tahoma" w:hAnsi="Tahoma" w:cs="Tahoma"/>
        </w:rPr>
        <w:t xml:space="preserve">To </w:t>
      </w:r>
      <w:r w:rsidR="00291E97" w:rsidRPr="00EE6035">
        <w:rPr>
          <w:rFonts w:ascii="Tahoma" w:hAnsi="Tahoma" w:cs="Tahoma"/>
        </w:rPr>
        <w:t>create awareness regarding marketing for more income from small land.</w:t>
      </w:r>
    </w:p>
    <w:p w14:paraId="6433E84A" w14:textId="77777777" w:rsidR="0073388A" w:rsidRPr="00EE6035" w:rsidRDefault="0073388A" w:rsidP="00751F32">
      <w:pPr>
        <w:spacing w:before="240"/>
        <w:jc w:val="both"/>
        <w:rPr>
          <w:rFonts w:ascii="Tahoma" w:eastAsia="Times New Roman" w:hAnsi="Tahoma" w:cs="Tahoma"/>
          <w:sz w:val="22"/>
          <w:szCs w:val="22"/>
        </w:rPr>
      </w:pPr>
    </w:p>
    <w:p w14:paraId="189216BA" w14:textId="77777777" w:rsidR="0073388A" w:rsidRPr="00EE6035" w:rsidRDefault="0073388A" w:rsidP="00751F32">
      <w:pPr>
        <w:spacing w:before="240"/>
        <w:jc w:val="both"/>
        <w:rPr>
          <w:rFonts w:ascii="Tahoma" w:eastAsia="Times New Roman" w:hAnsi="Tahoma" w:cs="Tahoma"/>
          <w:sz w:val="22"/>
          <w:szCs w:val="22"/>
        </w:rPr>
      </w:pPr>
    </w:p>
    <w:p w14:paraId="7D8AF152" w14:textId="59C262AA" w:rsidR="00751F32" w:rsidRPr="00EE6035" w:rsidRDefault="00CF7891" w:rsidP="00751F32">
      <w:pPr>
        <w:spacing w:before="240"/>
        <w:jc w:val="both"/>
        <w:rPr>
          <w:rFonts w:ascii="Tahoma" w:eastAsia="Times New Roman" w:hAnsi="Tahoma" w:cs="Tahoma"/>
          <w:sz w:val="22"/>
          <w:szCs w:val="22"/>
        </w:rPr>
      </w:pPr>
      <w:r w:rsidRPr="00EE6035">
        <w:rPr>
          <w:rFonts w:ascii="Tahoma" w:eastAsia="Times New Roman" w:hAnsi="Tahoma" w:cs="Tahoma"/>
          <w:sz w:val="22"/>
          <w:szCs w:val="22"/>
        </w:rPr>
        <w:lastRenderedPageBreak/>
        <w:t>Scope of Work:</w:t>
      </w:r>
    </w:p>
    <w:p w14:paraId="22651661" w14:textId="0AAF0EB5" w:rsidR="00290829" w:rsidRPr="00EE6035" w:rsidRDefault="002B468A" w:rsidP="00751F32">
      <w:pPr>
        <w:spacing w:before="240"/>
        <w:ind w:firstLine="720"/>
        <w:jc w:val="both"/>
        <w:rPr>
          <w:rFonts w:ascii="Tahoma" w:eastAsia="Times New Roman" w:hAnsi="Tahoma" w:cs="Tahoma"/>
          <w:sz w:val="22"/>
          <w:szCs w:val="22"/>
        </w:rPr>
      </w:pPr>
      <w:r w:rsidRPr="00EE6035">
        <w:rPr>
          <w:rFonts w:ascii="Tahoma" w:eastAsia="Times New Roman" w:hAnsi="Tahoma" w:cs="Tahoma"/>
          <w:sz w:val="22"/>
          <w:szCs w:val="22"/>
        </w:rPr>
        <w:t xml:space="preserve">The participants of the </w:t>
      </w:r>
      <w:r w:rsidR="00290829" w:rsidRPr="00EE6035">
        <w:rPr>
          <w:rFonts w:ascii="Tahoma" w:eastAsia="Times New Roman" w:hAnsi="Tahoma" w:cs="Tahoma"/>
          <w:sz w:val="22"/>
          <w:szCs w:val="22"/>
        </w:rPr>
        <w:t xml:space="preserve">selected remote valley of </w:t>
      </w:r>
      <w:r w:rsidR="0073388A" w:rsidRPr="00EE6035">
        <w:rPr>
          <w:rFonts w:ascii="Tahoma" w:eastAsia="Times New Roman" w:hAnsi="Tahoma" w:cs="Tahoma"/>
          <w:sz w:val="22"/>
          <w:szCs w:val="22"/>
        </w:rPr>
        <w:t>Chitral</w:t>
      </w:r>
      <w:r w:rsidR="00290829" w:rsidRPr="00EE6035">
        <w:rPr>
          <w:rFonts w:ascii="Tahoma" w:eastAsia="Times New Roman" w:hAnsi="Tahoma" w:cs="Tahoma"/>
          <w:sz w:val="22"/>
          <w:szCs w:val="22"/>
        </w:rPr>
        <w:t xml:space="preserve"> will be motivated based on economic and health benefits of high value vegetable cash crops. </w:t>
      </w:r>
      <w:r w:rsidR="00B971D6">
        <w:rPr>
          <w:rFonts w:ascii="Tahoma" w:eastAsia="Times New Roman" w:hAnsi="Tahoma" w:cs="Tahoma"/>
          <w:sz w:val="22"/>
          <w:szCs w:val="22"/>
        </w:rPr>
        <w:t>P</w:t>
      </w:r>
      <w:r w:rsidR="00290829" w:rsidRPr="00EE6035">
        <w:rPr>
          <w:rFonts w:ascii="Tahoma" w:eastAsia="Times New Roman" w:hAnsi="Tahoma" w:cs="Tahoma"/>
          <w:sz w:val="22"/>
          <w:szCs w:val="22"/>
        </w:rPr>
        <w:t xml:space="preserve">roduction technology of each selected vegetable will be transferred to the farmers for commercial cultivation practices, pest and disease management, post-harvest handling, value addition, market analysis, and branding. The scope of the work also </w:t>
      </w:r>
      <w:r w:rsidR="0045627D" w:rsidRPr="00EE6035">
        <w:rPr>
          <w:rFonts w:ascii="Tahoma" w:eastAsia="Times New Roman" w:hAnsi="Tahoma" w:cs="Tahoma"/>
          <w:sz w:val="22"/>
          <w:szCs w:val="22"/>
        </w:rPr>
        <w:t>proposes</w:t>
      </w:r>
      <w:r w:rsidR="00290829" w:rsidRPr="00EE6035">
        <w:rPr>
          <w:rFonts w:ascii="Tahoma" w:eastAsia="Times New Roman" w:hAnsi="Tahoma" w:cs="Tahoma"/>
          <w:sz w:val="22"/>
          <w:szCs w:val="22"/>
        </w:rPr>
        <w:t xml:space="preserve"> new measures to enhance the resilience of remote valley of </w:t>
      </w:r>
      <w:r w:rsidR="00A27CC5" w:rsidRPr="00EE6035">
        <w:rPr>
          <w:rFonts w:ascii="Tahoma" w:eastAsia="Times New Roman" w:hAnsi="Tahoma" w:cs="Tahoma"/>
          <w:sz w:val="22"/>
          <w:szCs w:val="22"/>
        </w:rPr>
        <w:t>C</w:t>
      </w:r>
      <w:r w:rsidR="00290829" w:rsidRPr="00EE6035">
        <w:rPr>
          <w:rFonts w:ascii="Tahoma" w:eastAsia="Times New Roman" w:hAnsi="Tahoma" w:cs="Tahoma"/>
          <w:sz w:val="22"/>
          <w:szCs w:val="22"/>
        </w:rPr>
        <w:t xml:space="preserve">hitral to the impacts of climate change, focusing on sustainable livelihoods. It also includes soil management </w:t>
      </w:r>
      <w:r w:rsidR="0045627D" w:rsidRPr="00EE6035">
        <w:rPr>
          <w:rFonts w:ascii="Tahoma" w:eastAsia="Times New Roman" w:hAnsi="Tahoma" w:cs="Tahoma"/>
          <w:sz w:val="22"/>
          <w:szCs w:val="22"/>
        </w:rPr>
        <w:t>using natural and organic sources such as manure, compost, and organic matter, ensuring sustainable agricultural practices and maintaining soil health.</w:t>
      </w:r>
    </w:p>
    <w:p w14:paraId="31D5A054" w14:textId="77777777" w:rsidR="00A27CC5" w:rsidRPr="00EE6035" w:rsidRDefault="00A27CC5" w:rsidP="00A27CC5">
      <w:pPr>
        <w:rPr>
          <w:rFonts w:ascii="Tahoma" w:hAnsi="Tahoma" w:cs="Tahoma"/>
          <w:sz w:val="22"/>
          <w:szCs w:val="22"/>
        </w:rPr>
      </w:pPr>
    </w:p>
    <w:p w14:paraId="69AD714E" w14:textId="3FB585AA" w:rsidR="00A27CC5" w:rsidRPr="00EE6035" w:rsidRDefault="00A27CC5" w:rsidP="00A27CC5">
      <w:pPr>
        <w:rPr>
          <w:rFonts w:ascii="Tahoma" w:hAnsi="Tahoma" w:cs="Tahoma"/>
          <w:sz w:val="22"/>
          <w:szCs w:val="22"/>
        </w:rPr>
      </w:pPr>
      <w:r w:rsidRPr="00EE6035">
        <w:rPr>
          <w:rFonts w:ascii="Tahoma" w:hAnsi="Tahoma" w:cs="Tahoma"/>
          <w:sz w:val="22"/>
          <w:szCs w:val="22"/>
        </w:rPr>
        <w:t>Skills Required:</w:t>
      </w:r>
    </w:p>
    <w:p w14:paraId="0FF25C84" w14:textId="77777777" w:rsidR="006949D4" w:rsidRDefault="006949D4" w:rsidP="00A27CC5">
      <w:pPr>
        <w:rPr>
          <w:rFonts w:ascii="Tahoma" w:hAnsi="Tahoma" w:cs="Tahoma"/>
          <w:sz w:val="22"/>
          <w:szCs w:val="22"/>
        </w:rPr>
      </w:pPr>
    </w:p>
    <w:p w14:paraId="3DE0B7FE" w14:textId="1CD0C3C0" w:rsidR="00A27CC5" w:rsidRPr="00EE6035" w:rsidRDefault="00A27CC5" w:rsidP="00A27CC5">
      <w:pPr>
        <w:rPr>
          <w:rFonts w:ascii="Tahoma" w:hAnsi="Tahoma" w:cs="Tahoma"/>
          <w:sz w:val="22"/>
          <w:szCs w:val="22"/>
        </w:rPr>
      </w:pPr>
      <w:r w:rsidRPr="00EE6035">
        <w:rPr>
          <w:rFonts w:ascii="Tahoma" w:hAnsi="Tahoma" w:cs="Tahoma"/>
          <w:sz w:val="22"/>
          <w:szCs w:val="22"/>
        </w:rPr>
        <w:t xml:space="preserve">The consultancy is open for national individual consultants having sound experience in the relevant field, specifically; </w:t>
      </w:r>
    </w:p>
    <w:p w14:paraId="70FF725F" w14:textId="36D0E8EB" w:rsidR="00A27CC5" w:rsidRPr="00EE6035" w:rsidRDefault="00A27CC5" w:rsidP="00A27CC5">
      <w:pPr>
        <w:pStyle w:val="ListParagraph"/>
        <w:numPr>
          <w:ilvl w:val="0"/>
          <w:numId w:val="11"/>
        </w:numPr>
        <w:spacing w:after="200" w:line="276" w:lineRule="auto"/>
        <w:rPr>
          <w:rFonts w:ascii="Tahoma" w:hAnsi="Tahoma" w:cs="Tahoma"/>
        </w:rPr>
      </w:pPr>
      <w:r w:rsidRPr="00EE6035">
        <w:rPr>
          <w:rFonts w:ascii="Tahoma" w:hAnsi="Tahoma" w:cs="Tahoma"/>
        </w:rPr>
        <w:t>At least 03 years of experience in Agriculture Value Chain, Enterprise Development, Agribusiness, Rural Development, or related fields;</w:t>
      </w:r>
    </w:p>
    <w:p w14:paraId="12D3A452" w14:textId="5A373C38" w:rsidR="00A27CC5" w:rsidRPr="00EE6035" w:rsidRDefault="00A27CC5" w:rsidP="00A27CC5">
      <w:pPr>
        <w:pStyle w:val="ListParagraph"/>
        <w:numPr>
          <w:ilvl w:val="0"/>
          <w:numId w:val="11"/>
        </w:numPr>
        <w:spacing w:after="200" w:line="276" w:lineRule="auto"/>
        <w:rPr>
          <w:rFonts w:ascii="Tahoma" w:hAnsi="Tahoma" w:cs="Tahoma"/>
        </w:rPr>
      </w:pPr>
      <w:r w:rsidRPr="00EE6035">
        <w:rPr>
          <w:rFonts w:ascii="Tahoma" w:hAnsi="Tahoma" w:cs="Tahoma"/>
        </w:rPr>
        <w:t xml:space="preserve">Proven track record of working on similar assignments; particularly on </w:t>
      </w:r>
      <w:r w:rsidR="00EE6035" w:rsidRPr="00EE6035">
        <w:rPr>
          <w:rFonts w:ascii="Tahoma" w:hAnsi="Tahoma" w:cs="Tahoma"/>
        </w:rPr>
        <w:t xml:space="preserve">bokashi (organic fertilizer) formation </w:t>
      </w:r>
      <w:r w:rsidRPr="00EE6035">
        <w:rPr>
          <w:rFonts w:ascii="Tahoma" w:hAnsi="Tahoma" w:cs="Tahoma"/>
        </w:rPr>
        <w:t>agribusiness and value chains studies;</w:t>
      </w:r>
    </w:p>
    <w:p w14:paraId="5C53905D" w14:textId="77777777" w:rsidR="00A27CC5" w:rsidRPr="00EE6035" w:rsidRDefault="00A27CC5" w:rsidP="00A27CC5">
      <w:pPr>
        <w:pStyle w:val="ListParagraph"/>
        <w:numPr>
          <w:ilvl w:val="0"/>
          <w:numId w:val="11"/>
        </w:numPr>
        <w:spacing w:after="200" w:line="276" w:lineRule="auto"/>
        <w:rPr>
          <w:rFonts w:ascii="Tahoma" w:hAnsi="Tahoma" w:cs="Tahoma"/>
        </w:rPr>
      </w:pPr>
      <w:r w:rsidRPr="00EE6035">
        <w:rPr>
          <w:rFonts w:ascii="Tahoma" w:hAnsi="Tahoma" w:cs="Tahoma"/>
        </w:rPr>
        <w:t>Good analytical and report writing skills;</w:t>
      </w:r>
    </w:p>
    <w:p w14:paraId="0CD630EE" w14:textId="77777777" w:rsidR="00A27CC5" w:rsidRPr="00EE6035" w:rsidRDefault="00A27CC5" w:rsidP="00A27CC5">
      <w:pPr>
        <w:rPr>
          <w:rFonts w:ascii="Tahoma" w:hAnsi="Tahoma" w:cs="Tahoma"/>
          <w:sz w:val="22"/>
          <w:szCs w:val="22"/>
        </w:rPr>
      </w:pPr>
      <w:r w:rsidRPr="00EE6035">
        <w:rPr>
          <w:rFonts w:ascii="Tahoma" w:hAnsi="Tahoma" w:cs="Tahoma"/>
          <w:sz w:val="22"/>
          <w:szCs w:val="22"/>
        </w:rPr>
        <w:t>Deliverables:</w:t>
      </w:r>
    </w:p>
    <w:p w14:paraId="101FD894" w14:textId="77777777" w:rsidR="00A27CC5" w:rsidRPr="00EE6035" w:rsidRDefault="00A27CC5" w:rsidP="00A27CC5">
      <w:pPr>
        <w:pStyle w:val="Heading2"/>
        <w:numPr>
          <w:ilvl w:val="0"/>
          <w:numId w:val="10"/>
        </w:numPr>
        <w:spacing w:before="40" w:after="0" w:line="240" w:lineRule="auto"/>
        <w:jc w:val="both"/>
        <w:rPr>
          <w:rFonts w:ascii="Tahoma" w:hAnsi="Tahoma" w:cs="Tahoma"/>
          <w:color w:val="auto"/>
          <w:sz w:val="22"/>
          <w:szCs w:val="22"/>
        </w:rPr>
      </w:pPr>
      <w:r w:rsidRPr="00EE6035">
        <w:rPr>
          <w:rFonts w:ascii="Tahoma" w:hAnsi="Tahoma" w:cs="Tahoma"/>
          <w:color w:val="auto"/>
          <w:sz w:val="22"/>
          <w:szCs w:val="22"/>
        </w:rPr>
        <w:t>Inception report within two weeks from the issuance of assignment contract</w:t>
      </w:r>
    </w:p>
    <w:p w14:paraId="30C46F7F" w14:textId="77777777" w:rsidR="00A27CC5" w:rsidRPr="00EE6035" w:rsidRDefault="00A27CC5" w:rsidP="00A27CC5">
      <w:pPr>
        <w:pStyle w:val="ListParagraph"/>
        <w:numPr>
          <w:ilvl w:val="0"/>
          <w:numId w:val="10"/>
        </w:numPr>
        <w:spacing w:after="0" w:line="240" w:lineRule="auto"/>
        <w:jc w:val="both"/>
        <w:rPr>
          <w:rFonts w:ascii="Tahoma" w:eastAsiaTheme="majorEastAsia" w:hAnsi="Tahoma" w:cs="Tahoma"/>
        </w:rPr>
      </w:pPr>
      <w:r w:rsidRPr="00EE6035">
        <w:rPr>
          <w:rFonts w:ascii="Tahoma" w:eastAsiaTheme="majorEastAsia" w:hAnsi="Tahoma" w:cs="Tahoma"/>
        </w:rPr>
        <w:t>Presentation on field data and initial findings upon accomplishment of field work</w:t>
      </w:r>
    </w:p>
    <w:p w14:paraId="7AF62AC8" w14:textId="5380386D" w:rsidR="00A27CC5" w:rsidRPr="00EE6035" w:rsidRDefault="00A27CC5" w:rsidP="00A27CC5">
      <w:pPr>
        <w:pStyle w:val="ListParagraph"/>
        <w:numPr>
          <w:ilvl w:val="0"/>
          <w:numId w:val="10"/>
        </w:numPr>
        <w:spacing w:after="0" w:line="240" w:lineRule="auto"/>
        <w:jc w:val="both"/>
        <w:rPr>
          <w:rFonts w:ascii="Tahoma" w:eastAsiaTheme="majorEastAsia" w:hAnsi="Tahoma" w:cs="Tahoma"/>
          <w:color w:val="000000" w:themeColor="text1"/>
        </w:rPr>
      </w:pPr>
      <w:r w:rsidRPr="00EE6035">
        <w:rPr>
          <w:rFonts w:ascii="Tahoma" w:eastAsiaTheme="majorEastAsia" w:hAnsi="Tahoma" w:cs="Tahoma"/>
          <w:color w:val="000000" w:themeColor="text1"/>
        </w:rPr>
        <w:t xml:space="preserve">Draft Report submission for review to AKRSP. </w:t>
      </w:r>
    </w:p>
    <w:p w14:paraId="795E762E" w14:textId="1A7D3B6D" w:rsidR="00A27CC5" w:rsidRPr="00EE6035" w:rsidRDefault="00A27CC5" w:rsidP="00A27CC5">
      <w:pPr>
        <w:pStyle w:val="ListParagraph"/>
        <w:numPr>
          <w:ilvl w:val="0"/>
          <w:numId w:val="10"/>
        </w:numPr>
        <w:spacing w:after="0" w:line="240" w:lineRule="auto"/>
        <w:jc w:val="both"/>
        <w:rPr>
          <w:rFonts w:ascii="Tahoma" w:eastAsiaTheme="majorEastAsia" w:hAnsi="Tahoma" w:cs="Tahoma"/>
        </w:rPr>
      </w:pPr>
      <w:r w:rsidRPr="00EE6035">
        <w:rPr>
          <w:rFonts w:ascii="Tahoma" w:eastAsiaTheme="majorEastAsia" w:hAnsi="Tahoma" w:cs="Tahoma"/>
        </w:rPr>
        <w:t>Final report submission after incorporation of suggestions/comments by AKRSP Team.</w:t>
      </w:r>
    </w:p>
    <w:p w14:paraId="37E8B8A6" w14:textId="77777777" w:rsidR="00A27CC5" w:rsidRPr="00EE6035" w:rsidRDefault="00A27CC5" w:rsidP="00A27CC5">
      <w:pPr>
        <w:pStyle w:val="ListParagraph"/>
        <w:spacing w:after="0" w:line="240" w:lineRule="auto"/>
        <w:jc w:val="both"/>
        <w:rPr>
          <w:rFonts w:ascii="Tahoma" w:eastAsiaTheme="majorEastAsia" w:hAnsi="Tahoma" w:cs="Tahoma"/>
        </w:rPr>
      </w:pPr>
    </w:p>
    <w:p w14:paraId="76008E8B" w14:textId="77777777" w:rsidR="00A27CC5" w:rsidRPr="00EE6035" w:rsidRDefault="00A27CC5" w:rsidP="00A27CC5">
      <w:pPr>
        <w:rPr>
          <w:rFonts w:ascii="Tahoma" w:hAnsi="Tahoma" w:cs="Tahoma"/>
          <w:sz w:val="22"/>
          <w:szCs w:val="22"/>
        </w:rPr>
      </w:pPr>
      <w:r w:rsidRPr="00EE6035">
        <w:rPr>
          <w:rFonts w:ascii="Tahoma" w:hAnsi="Tahoma" w:cs="Tahoma"/>
          <w:sz w:val="22"/>
          <w:szCs w:val="22"/>
        </w:rPr>
        <w:t>Terms and Conditions:</w:t>
      </w:r>
    </w:p>
    <w:p w14:paraId="62B2327B" w14:textId="0BDDDAC4" w:rsidR="006949D4" w:rsidRDefault="006949D4" w:rsidP="00A27CC5">
      <w:pPr>
        <w:rPr>
          <w:rFonts w:ascii="Tahoma" w:hAnsi="Tahoma" w:cs="Tahoma"/>
          <w:sz w:val="22"/>
          <w:szCs w:val="22"/>
        </w:rPr>
      </w:pPr>
    </w:p>
    <w:p w14:paraId="79B093B5" w14:textId="77777777" w:rsidR="006949D4" w:rsidRPr="00EE6035" w:rsidRDefault="006949D4" w:rsidP="006949D4">
      <w:pPr>
        <w:jc w:val="both"/>
        <w:rPr>
          <w:rFonts w:ascii="Tahoma" w:hAnsi="Tahoma" w:cs="Tahoma"/>
          <w:sz w:val="22"/>
          <w:szCs w:val="22"/>
        </w:rPr>
      </w:pPr>
      <w:r w:rsidRPr="00EE6035">
        <w:rPr>
          <w:rFonts w:ascii="Tahoma" w:hAnsi="Tahoma" w:cs="Tahoma"/>
          <w:sz w:val="22"/>
          <w:szCs w:val="22"/>
        </w:rPr>
        <w:t>Affidavit of not black listed by public organization or defaulter of scheduled bank and not involved in any litigation</w:t>
      </w:r>
    </w:p>
    <w:p w14:paraId="591E47AD" w14:textId="77777777" w:rsidR="006949D4" w:rsidRDefault="006949D4" w:rsidP="00A27CC5">
      <w:pPr>
        <w:rPr>
          <w:rFonts w:ascii="Tahoma" w:hAnsi="Tahoma" w:cs="Tahoma"/>
          <w:sz w:val="22"/>
          <w:szCs w:val="22"/>
        </w:rPr>
      </w:pPr>
    </w:p>
    <w:p w14:paraId="0E696D53" w14:textId="5FD3FD88" w:rsidR="00A27CC5" w:rsidRPr="00EE6035" w:rsidRDefault="00A27CC5" w:rsidP="00A27CC5">
      <w:pPr>
        <w:rPr>
          <w:rFonts w:ascii="Tahoma" w:hAnsi="Tahoma" w:cs="Tahoma"/>
          <w:sz w:val="22"/>
          <w:szCs w:val="22"/>
        </w:rPr>
      </w:pPr>
      <w:r w:rsidRPr="00EE6035">
        <w:rPr>
          <w:rFonts w:ascii="Tahoma" w:hAnsi="Tahoma" w:cs="Tahoma"/>
          <w:sz w:val="22"/>
          <w:szCs w:val="22"/>
        </w:rPr>
        <w:t>The Consultant will be shortlisted on following qualification criteria:</w:t>
      </w:r>
    </w:p>
    <w:p w14:paraId="08AA5026" w14:textId="77777777" w:rsidR="00B136B8" w:rsidRPr="00EE6035" w:rsidRDefault="00B136B8" w:rsidP="00A27CC5">
      <w:pPr>
        <w:rPr>
          <w:rFonts w:ascii="Tahoma" w:hAnsi="Tahoma" w:cs="Tahoma"/>
          <w:sz w:val="22"/>
          <w:szCs w:val="22"/>
        </w:rPr>
      </w:pPr>
    </w:p>
    <w:p w14:paraId="6267D500" w14:textId="77777777" w:rsidR="00B136B8" w:rsidRPr="00EE6035" w:rsidRDefault="00B136B8" w:rsidP="00B136B8">
      <w:pPr>
        <w:pStyle w:val="ListParagraph"/>
        <w:numPr>
          <w:ilvl w:val="0"/>
          <w:numId w:val="16"/>
        </w:numPr>
        <w:spacing w:line="256" w:lineRule="auto"/>
        <w:rPr>
          <w:rFonts w:ascii="Tahoma" w:hAnsi="Tahoma" w:cs="Tahoma"/>
        </w:rPr>
      </w:pPr>
      <w:r w:rsidRPr="00EE6035">
        <w:rPr>
          <w:rFonts w:ascii="Tahoma" w:hAnsi="Tahoma" w:cs="Tahoma"/>
        </w:rPr>
        <w:t>Technical Proposal:</w:t>
      </w:r>
    </w:p>
    <w:p w14:paraId="446345A1" w14:textId="77777777" w:rsidR="00B136B8" w:rsidRPr="00EE6035" w:rsidRDefault="00B136B8" w:rsidP="00B136B8">
      <w:pPr>
        <w:pStyle w:val="ListParagraph"/>
        <w:numPr>
          <w:ilvl w:val="0"/>
          <w:numId w:val="13"/>
        </w:numPr>
        <w:spacing w:line="256" w:lineRule="auto"/>
        <w:rPr>
          <w:rFonts w:ascii="Tahoma" w:hAnsi="Tahoma" w:cs="Tahoma"/>
        </w:rPr>
      </w:pPr>
      <w:r w:rsidRPr="00EE6035">
        <w:rPr>
          <w:rFonts w:ascii="Tahoma" w:hAnsi="Tahoma" w:cs="Tahoma"/>
        </w:rPr>
        <w:t>Profile</w:t>
      </w:r>
    </w:p>
    <w:p w14:paraId="2F730928" w14:textId="77777777" w:rsidR="00B136B8" w:rsidRPr="00EE6035" w:rsidRDefault="00B136B8" w:rsidP="00B136B8">
      <w:pPr>
        <w:pStyle w:val="ListParagraph"/>
        <w:numPr>
          <w:ilvl w:val="0"/>
          <w:numId w:val="13"/>
        </w:numPr>
        <w:spacing w:line="256" w:lineRule="auto"/>
        <w:rPr>
          <w:rFonts w:ascii="Tahoma" w:hAnsi="Tahoma" w:cs="Tahoma"/>
        </w:rPr>
      </w:pPr>
      <w:r w:rsidRPr="00EE6035">
        <w:rPr>
          <w:rFonts w:ascii="Tahoma" w:hAnsi="Tahoma" w:cs="Tahoma"/>
        </w:rPr>
        <w:t>Relevant experience</w:t>
      </w:r>
    </w:p>
    <w:p w14:paraId="6B330AF0" w14:textId="77777777" w:rsidR="00B136B8" w:rsidRPr="00EE6035" w:rsidRDefault="00B136B8" w:rsidP="00B136B8">
      <w:pPr>
        <w:pStyle w:val="ListParagraph"/>
        <w:numPr>
          <w:ilvl w:val="0"/>
          <w:numId w:val="13"/>
        </w:numPr>
        <w:spacing w:line="256" w:lineRule="auto"/>
        <w:rPr>
          <w:rFonts w:ascii="Tahoma" w:hAnsi="Tahoma" w:cs="Tahoma"/>
        </w:rPr>
      </w:pPr>
      <w:r w:rsidRPr="00EE6035">
        <w:rPr>
          <w:rFonts w:ascii="Tahoma" w:hAnsi="Tahoma" w:cs="Tahoma"/>
        </w:rPr>
        <w:t xml:space="preserve">list of clients/projects completed </w:t>
      </w:r>
    </w:p>
    <w:p w14:paraId="20377700" w14:textId="77777777" w:rsidR="00B136B8" w:rsidRPr="00EE6035" w:rsidRDefault="00B136B8" w:rsidP="00B136B8">
      <w:pPr>
        <w:pStyle w:val="ListParagraph"/>
        <w:numPr>
          <w:ilvl w:val="0"/>
          <w:numId w:val="13"/>
        </w:numPr>
        <w:spacing w:line="256" w:lineRule="auto"/>
        <w:rPr>
          <w:rFonts w:ascii="Tahoma" w:hAnsi="Tahoma" w:cs="Tahoma"/>
        </w:rPr>
      </w:pPr>
      <w:r w:rsidRPr="00EE6035">
        <w:rPr>
          <w:rFonts w:ascii="Tahoma" w:hAnsi="Tahoma" w:cs="Tahoma"/>
        </w:rPr>
        <w:t>Proposed methodology and implementation plan</w:t>
      </w:r>
    </w:p>
    <w:p w14:paraId="0ADCFE5D" w14:textId="758439F1" w:rsidR="00B136B8" w:rsidRDefault="00B136B8" w:rsidP="00B136B8">
      <w:pPr>
        <w:pStyle w:val="ListParagraph"/>
        <w:numPr>
          <w:ilvl w:val="0"/>
          <w:numId w:val="13"/>
        </w:numPr>
        <w:spacing w:line="256" w:lineRule="auto"/>
        <w:rPr>
          <w:rFonts w:ascii="Tahoma" w:hAnsi="Tahoma" w:cs="Tahoma"/>
        </w:rPr>
      </w:pPr>
      <w:r w:rsidRPr="00EE6035">
        <w:rPr>
          <w:rFonts w:ascii="Tahoma" w:hAnsi="Tahoma" w:cs="Tahoma"/>
        </w:rPr>
        <w:t>Provide detailed CVs of technical staff (in technical bid)</w:t>
      </w:r>
    </w:p>
    <w:p w14:paraId="6CAFCFE7" w14:textId="77777777" w:rsidR="00857868" w:rsidRPr="00EE6035" w:rsidRDefault="00857868" w:rsidP="00857868">
      <w:pPr>
        <w:pStyle w:val="ListParagraph"/>
        <w:spacing w:line="256" w:lineRule="auto"/>
        <w:ind w:left="1470"/>
        <w:rPr>
          <w:rFonts w:ascii="Tahoma" w:hAnsi="Tahoma" w:cs="Tahoma"/>
        </w:rPr>
      </w:pPr>
    </w:p>
    <w:p w14:paraId="5B16F493" w14:textId="77777777" w:rsidR="00B136B8" w:rsidRPr="00EE6035" w:rsidRDefault="00B136B8" w:rsidP="00B136B8">
      <w:pPr>
        <w:pStyle w:val="ListParagraph"/>
        <w:numPr>
          <w:ilvl w:val="0"/>
          <w:numId w:val="16"/>
        </w:numPr>
        <w:spacing w:after="200" w:line="276" w:lineRule="auto"/>
        <w:rPr>
          <w:rFonts w:ascii="Tahoma" w:hAnsi="Tahoma" w:cs="Tahoma"/>
        </w:rPr>
      </w:pPr>
      <w:r w:rsidRPr="00EE6035">
        <w:rPr>
          <w:rFonts w:ascii="Tahoma" w:hAnsi="Tahoma" w:cs="Tahoma"/>
        </w:rPr>
        <w:t>Financial Proposal:</w:t>
      </w:r>
    </w:p>
    <w:p w14:paraId="1AB18D7C" w14:textId="77777777" w:rsidR="00B136B8" w:rsidRPr="00EE6035" w:rsidRDefault="00B136B8" w:rsidP="00B136B8">
      <w:pPr>
        <w:pStyle w:val="ListParagraph"/>
        <w:numPr>
          <w:ilvl w:val="0"/>
          <w:numId w:val="15"/>
        </w:numPr>
        <w:spacing w:after="200" w:line="276" w:lineRule="auto"/>
        <w:rPr>
          <w:rFonts w:ascii="Tahoma" w:hAnsi="Tahoma" w:cs="Tahoma"/>
        </w:rPr>
      </w:pPr>
      <w:r w:rsidRPr="00EE6035">
        <w:rPr>
          <w:rFonts w:ascii="Tahoma" w:hAnsi="Tahoma" w:cs="Tahoma"/>
        </w:rPr>
        <w:t>Detailed cost/budget breakup of activities.</w:t>
      </w:r>
    </w:p>
    <w:p w14:paraId="1F07AB83" w14:textId="77777777" w:rsidR="00857868" w:rsidRDefault="00857868" w:rsidP="00B136B8">
      <w:pPr>
        <w:rPr>
          <w:rFonts w:ascii="Tahoma" w:hAnsi="Tahoma" w:cs="Tahoma"/>
          <w:sz w:val="22"/>
          <w:szCs w:val="22"/>
        </w:rPr>
      </w:pPr>
    </w:p>
    <w:p w14:paraId="5FFDC756" w14:textId="77777777" w:rsidR="00857868" w:rsidRDefault="00857868" w:rsidP="00B136B8">
      <w:pPr>
        <w:rPr>
          <w:rFonts w:ascii="Tahoma" w:hAnsi="Tahoma" w:cs="Tahoma"/>
          <w:sz w:val="22"/>
          <w:szCs w:val="22"/>
        </w:rPr>
      </w:pPr>
    </w:p>
    <w:p w14:paraId="7873017F" w14:textId="77777777" w:rsidR="00857868" w:rsidRDefault="00857868" w:rsidP="00B136B8">
      <w:pPr>
        <w:rPr>
          <w:rFonts w:ascii="Tahoma" w:hAnsi="Tahoma" w:cs="Tahoma"/>
          <w:sz w:val="22"/>
          <w:szCs w:val="22"/>
        </w:rPr>
      </w:pPr>
    </w:p>
    <w:p w14:paraId="288D9EF9" w14:textId="25D506CF" w:rsidR="00B136B8" w:rsidRPr="00EE6035" w:rsidRDefault="00B136B8" w:rsidP="00B136B8">
      <w:pPr>
        <w:rPr>
          <w:rFonts w:ascii="Tahoma" w:hAnsi="Tahoma" w:cs="Tahoma"/>
          <w:sz w:val="22"/>
          <w:szCs w:val="22"/>
        </w:rPr>
      </w:pPr>
      <w:r w:rsidRPr="00EE6035">
        <w:rPr>
          <w:rFonts w:ascii="Tahoma" w:hAnsi="Tahoma" w:cs="Tahoma"/>
          <w:sz w:val="22"/>
          <w:szCs w:val="22"/>
        </w:rPr>
        <w:lastRenderedPageBreak/>
        <w:t>Short listing:</w:t>
      </w:r>
    </w:p>
    <w:p w14:paraId="281414ED" w14:textId="77777777" w:rsidR="00EE6035" w:rsidRDefault="00EE6035" w:rsidP="00B136B8">
      <w:pPr>
        <w:rPr>
          <w:rFonts w:ascii="Tahoma" w:hAnsi="Tahoma" w:cs="Tahoma"/>
          <w:sz w:val="22"/>
          <w:szCs w:val="22"/>
        </w:rPr>
      </w:pPr>
    </w:p>
    <w:p w14:paraId="30A1BC1E" w14:textId="05C92179" w:rsidR="00B136B8" w:rsidRPr="00EE6035" w:rsidRDefault="00B136B8" w:rsidP="00B136B8">
      <w:pPr>
        <w:rPr>
          <w:rFonts w:ascii="Tahoma" w:hAnsi="Tahoma" w:cs="Tahoma"/>
          <w:sz w:val="22"/>
          <w:szCs w:val="22"/>
        </w:rPr>
      </w:pPr>
      <w:r w:rsidRPr="00EE6035">
        <w:rPr>
          <w:rFonts w:ascii="Tahoma" w:hAnsi="Tahoma" w:cs="Tahoma"/>
          <w:sz w:val="22"/>
          <w:szCs w:val="22"/>
        </w:rPr>
        <w:t>Technical and financial proposals will have 60:40 weightage respectively mentioned below. Only shortlisted applicants will be called for further presentation and negotiations.</w:t>
      </w:r>
      <w:r w:rsidR="006949D4">
        <w:rPr>
          <w:rFonts w:ascii="Tahoma" w:hAnsi="Tahoma" w:cs="Tahoma"/>
          <w:sz w:val="22"/>
          <w:szCs w:val="22"/>
        </w:rPr>
        <w:t xml:space="preserve"> </w:t>
      </w:r>
      <w:r w:rsidRPr="00EE6035">
        <w:rPr>
          <w:rFonts w:ascii="Tahoma" w:hAnsi="Tahoma" w:cs="Tahoma"/>
          <w:sz w:val="22"/>
          <w:szCs w:val="22"/>
        </w:rPr>
        <w:t xml:space="preserve">Technical Proposal marking/weightage 60% </w:t>
      </w:r>
    </w:p>
    <w:p w14:paraId="6958DCA0" w14:textId="1114C92F" w:rsidR="00B136B8" w:rsidRPr="00EE6035" w:rsidRDefault="00B136B8" w:rsidP="00B136B8">
      <w:pPr>
        <w:rPr>
          <w:rFonts w:ascii="Tahoma" w:hAnsi="Tahoma" w:cs="Tahoma"/>
          <w:sz w:val="22"/>
          <w:szCs w:val="22"/>
        </w:rPr>
      </w:pPr>
    </w:p>
    <w:p w14:paraId="6576C87E" w14:textId="18F6815D" w:rsidR="00B136B8" w:rsidRPr="00EE6035" w:rsidRDefault="00B136B8" w:rsidP="00B136B8">
      <w:pPr>
        <w:rPr>
          <w:rFonts w:ascii="Tahoma" w:hAnsi="Tahoma" w:cs="Tahoma"/>
          <w:sz w:val="22"/>
          <w:szCs w:val="22"/>
        </w:rPr>
      </w:pPr>
    </w:p>
    <w:p w14:paraId="43CD7C5D" w14:textId="77777777" w:rsidR="00B136B8" w:rsidRPr="00EE6035" w:rsidRDefault="00B136B8" w:rsidP="00B136B8">
      <w:pPr>
        <w:rPr>
          <w:rFonts w:ascii="Tahoma" w:hAnsi="Tahoma" w:cs="Tahoma"/>
          <w:sz w:val="22"/>
          <w:szCs w:val="22"/>
        </w:rPr>
      </w:pPr>
    </w:p>
    <w:p w14:paraId="47BA92E8" w14:textId="77777777" w:rsidR="00B136B8" w:rsidRPr="00EE6035" w:rsidRDefault="00B136B8" w:rsidP="00B136B8">
      <w:pPr>
        <w:rPr>
          <w:rFonts w:ascii="Tahoma" w:hAnsi="Tahoma" w:cs="Tahoma"/>
          <w:sz w:val="22"/>
          <w:szCs w:val="22"/>
        </w:rPr>
      </w:pPr>
    </w:p>
    <w:p w14:paraId="5BA2971C" w14:textId="77777777" w:rsidR="00B136B8" w:rsidRPr="00EE6035" w:rsidRDefault="00B136B8" w:rsidP="00B136B8">
      <w:pPr>
        <w:rPr>
          <w:rFonts w:ascii="Tahoma" w:hAnsi="Tahoma" w:cs="Tahoma"/>
          <w:sz w:val="22"/>
          <w:szCs w:val="22"/>
        </w:rPr>
      </w:pPr>
      <w:r w:rsidRPr="00EE6035">
        <w:rPr>
          <w:rFonts w:ascii="Tahoma" w:hAnsi="Tahoma" w:cs="Tahoma"/>
          <w:sz w:val="22"/>
          <w:szCs w:val="22"/>
        </w:rPr>
        <w:t xml:space="preserve">Technical Proposal Weightage is given below:    </w:t>
      </w:r>
    </w:p>
    <w:tbl>
      <w:tblPr>
        <w:tblStyle w:val="TableGrid"/>
        <w:tblW w:w="9540" w:type="dxa"/>
        <w:tblInd w:w="-5" w:type="dxa"/>
        <w:tblLook w:val="04A0" w:firstRow="1" w:lastRow="0" w:firstColumn="1" w:lastColumn="0" w:noHBand="0" w:noVBand="1"/>
      </w:tblPr>
      <w:tblGrid>
        <w:gridCol w:w="990"/>
        <w:gridCol w:w="1440"/>
        <w:gridCol w:w="1620"/>
        <w:gridCol w:w="2340"/>
        <w:gridCol w:w="3150"/>
      </w:tblGrid>
      <w:tr w:rsidR="00EE6035" w:rsidRPr="00EE6035" w14:paraId="54DE4DB4" w14:textId="77777777" w:rsidTr="00B136B8">
        <w:tc>
          <w:tcPr>
            <w:tcW w:w="990" w:type="dxa"/>
          </w:tcPr>
          <w:p w14:paraId="078BFC4B" w14:textId="77777777" w:rsidR="00B136B8" w:rsidRPr="00EE6035" w:rsidRDefault="00B136B8" w:rsidP="008C1326">
            <w:pPr>
              <w:rPr>
                <w:rFonts w:ascii="Tahoma" w:hAnsi="Tahoma" w:cs="Tahoma"/>
                <w:sz w:val="22"/>
                <w:szCs w:val="22"/>
              </w:rPr>
            </w:pPr>
            <w:proofErr w:type="spellStart"/>
            <w:proofErr w:type="gramStart"/>
            <w:r w:rsidRPr="00EE6035">
              <w:rPr>
                <w:rFonts w:ascii="Tahoma" w:hAnsi="Tahoma" w:cs="Tahoma"/>
                <w:sz w:val="22"/>
                <w:szCs w:val="22"/>
              </w:rPr>
              <w:t>S.No</w:t>
            </w:r>
            <w:proofErr w:type="spellEnd"/>
            <w:proofErr w:type="gramEnd"/>
          </w:p>
        </w:tc>
        <w:tc>
          <w:tcPr>
            <w:tcW w:w="1440" w:type="dxa"/>
          </w:tcPr>
          <w:p w14:paraId="205A8B09" w14:textId="77777777" w:rsidR="00B136B8" w:rsidRPr="00EE6035" w:rsidRDefault="00B136B8" w:rsidP="008C1326">
            <w:pPr>
              <w:rPr>
                <w:rFonts w:ascii="Tahoma" w:hAnsi="Tahoma" w:cs="Tahoma"/>
                <w:sz w:val="22"/>
                <w:szCs w:val="22"/>
              </w:rPr>
            </w:pPr>
            <w:r w:rsidRPr="00EE6035">
              <w:rPr>
                <w:rFonts w:ascii="Tahoma" w:hAnsi="Tahoma" w:cs="Tahoma"/>
                <w:sz w:val="22"/>
                <w:szCs w:val="22"/>
              </w:rPr>
              <w:t xml:space="preserve">Human Resource </w:t>
            </w:r>
          </w:p>
        </w:tc>
        <w:tc>
          <w:tcPr>
            <w:tcW w:w="1620" w:type="dxa"/>
          </w:tcPr>
          <w:p w14:paraId="4C949E2D" w14:textId="77777777" w:rsidR="00B136B8" w:rsidRPr="00EE6035" w:rsidRDefault="00B136B8" w:rsidP="008C1326">
            <w:pPr>
              <w:rPr>
                <w:rFonts w:ascii="Tahoma" w:hAnsi="Tahoma" w:cs="Tahoma"/>
                <w:sz w:val="22"/>
                <w:szCs w:val="22"/>
              </w:rPr>
            </w:pPr>
            <w:r w:rsidRPr="00EE6035">
              <w:rPr>
                <w:rFonts w:ascii="Tahoma" w:hAnsi="Tahoma" w:cs="Tahoma"/>
                <w:sz w:val="22"/>
                <w:szCs w:val="22"/>
              </w:rPr>
              <w:t>Relevant Experiences</w:t>
            </w:r>
          </w:p>
          <w:p w14:paraId="7C85103E" w14:textId="77777777" w:rsidR="00B136B8" w:rsidRPr="00EE6035" w:rsidRDefault="00B136B8" w:rsidP="008C1326">
            <w:pPr>
              <w:rPr>
                <w:rFonts w:ascii="Tahoma" w:hAnsi="Tahoma" w:cs="Tahoma"/>
                <w:sz w:val="22"/>
                <w:szCs w:val="22"/>
              </w:rPr>
            </w:pPr>
          </w:p>
        </w:tc>
        <w:tc>
          <w:tcPr>
            <w:tcW w:w="2340" w:type="dxa"/>
          </w:tcPr>
          <w:p w14:paraId="17CD09F2" w14:textId="77777777" w:rsidR="00B136B8" w:rsidRPr="00EE6035" w:rsidRDefault="00B136B8" w:rsidP="008C1326">
            <w:pPr>
              <w:rPr>
                <w:rFonts w:ascii="Tahoma" w:hAnsi="Tahoma" w:cs="Tahoma"/>
                <w:sz w:val="22"/>
                <w:szCs w:val="22"/>
              </w:rPr>
            </w:pPr>
            <w:r w:rsidRPr="00EE6035">
              <w:rPr>
                <w:rFonts w:ascii="Tahoma" w:hAnsi="Tahoma" w:cs="Tahoma"/>
                <w:sz w:val="22"/>
                <w:szCs w:val="22"/>
              </w:rPr>
              <w:t xml:space="preserve">List of relevant projects completed   </w:t>
            </w:r>
          </w:p>
        </w:tc>
        <w:tc>
          <w:tcPr>
            <w:tcW w:w="3150" w:type="dxa"/>
          </w:tcPr>
          <w:p w14:paraId="3003404A" w14:textId="77777777" w:rsidR="00B136B8" w:rsidRPr="00EE6035" w:rsidRDefault="00B136B8" w:rsidP="008C1326">
            <w:pPr>
              <w:rPr>
                <w:rFonts w:ascii="Tahoma" w:hAnsi="Tahoma" w:cs="Tahoma"/>
                <w:sz w:val="22"/>
                <w:szCs w:val="22"/>
              </w:rPr>
            </w:pPr>
            <w:r w:rsidRPr="00EE6035">
              <w:rPr>
                <w:rFonts w:ascii="Tahoma" w:hAnsi="Tahoma" w:cs="Tahoma"/>
                <w:sz w:val="22"/>
                <w:szCs w:val="22"/>
              </w:rPr>
              <w:t>Proposed Methodology for conducting Training</w:t>
            </w:r>
          </w:p>
          <w:p w14:paraId="07C61347" w14:textId="77777777" w:rsidR="00B136B8" w:rsidRPr="00EE6035" w:rsidRDefault="00B136B8" w:rsidP="008C1326">
            <w:pPr>
              <w:rPr>
                <w:rFonts w:ascii="Tahoma" w:hAnsi="Tahoma" w:cs="Tahoma"/>
                <w:sz w:val="22"/>
                <w:szCs w:val="22"/>
              </w:rPr>
            </w:pPr>
          </w:p>
        </w:tc>
      </w:tr>
    </w:tbl>
    <w:p w14:paraId="6F57D418" w14:textId="77777777" w:rsidR="00B136B8" w:rsidRPr="00EE6035" w:rsidRDefault="00B136B8" w:rsidP="00B136B8">
      <w:pPr>
        <w:rPr>
          <w:rFonts w:ascii="Tahoma" w:hAnsi="Tahoma" w:cs="Tahoma"/>
          <w:sz w:val="22"/>
          <w:szCs w:val="22"/>
        </w:rPr>
      </w:pPr>
    </w:p>
    <w:p w14:paraId="17709787" w14:textId="77777777" w:rsidR="00B136B8" w:rsidRPr="00EE6035" w:rsidRDefault="00B136B8" w:rsidP="00B136B8">
      <w:pPr>
        <w:rPr>
          <w:rFonts w:ascii="Tahoma" w:hAnsi="Tahoma" w:cs="Tahoma"/>
          <w:sz w:val="22"/>
          <w:szCs w:val="22"/>
        </w:rPr>
      </w:pPr>
      <w:r w:rsidRPr="00EE6035">
        <w:rPr>
          <w:rFonts w:ascii="Tahoma" w:hAnsi="Tahoma" w:cs="Tahoma"/>
          <w:sz w:val="22"/>
          <w:szCs w:val="22"/>
        </w:rPr>
        <w:t>Distribution of Marks/ weightage:</w:t>
      </w:r>
    </w:p>
    <w:p w14:paraId="5571E4CB" w14:textId="77777777" w:rsidR="00B136B8" w:rsidRPr="00EE6035" w:rsidRDefault="00B136B8" w:rsidP="00B136B8">
      <w:pPr>
        <w:rPr>
          <w:rFonts w:ascii="Tahoma" w:hAnsi="Tahoma" w:cs="Tahoma"/>
          <w:sz w:val="22"/>
          <w:szCs w:val="22"/>
        </w:rPr>
      </w:pPr>
      <w:r w:rsidRPr="00EE6035">
        <w:rPr>
          <w:rFonts w:ascii="Tahoma" w:hAnsi="Tahoma" w:cs="Tahoma"/>
          <w:sz w:val="22"/>
          <w:szCs w:val="22"/>
        </w:rPr>
        <w:t>The technical Evaluation will be assessed on the following main parameters:</w:t>
      </w:r>
    </w:p>
    <w:p w14:paraId="0D6315EB" w14:textId="77777777" w:rsidR="00B136B8" w:rsidRPr="00EE6035" w:rsidRDefault="00B136B8" w:rsidP="00B136B8">
      <w:pPr>
        <w:pStyle w:val="ListParagraph"/>
        <w:numPr>
          <w:ilvl w:val="0"/>
          <w:numId w:val="17"/>
        </w:numPr>
        <w:spacing w:after="200" w:line="276" w:lineRule="auto"/>
        <w:rPr>
          <w:rFonts w:ascii="Tahoma" w:hAnsi="Tahoma" w:cs="Tahoma"/>
        </w:rPr>
      </w:pPr>
      <w:r w:rsidRPr="00EE6035">
        <w:rPr>
          <w:rFonts w:ascii="Tahoma" w:hAnsi="Tahoma" w:cs="Tahoma"/>
        </w:rPr>
        <w:t xml:space="preserve">Human Resource </w:t>
      </w:r>
      <w:r w:rsidRPr="00EE6035">
        <w:rPr>
          <w:rFonts w:ascii="Tahoma" w:hAnsi="Tahoma" w:cs="Tahoma"/>
        </w:rPr>
        <w:tab/>
      </w:r>
      <w:r w:rsidRPr="00EE6035">
        <w:rPr>
          <w:rFonts w:ascii="Tahoma" w:hAnsi="Tahoma" w:cs="Tahoma"/>
        </w:rPr>
        <w:tab/>
      </w:r>
      <w:r w:rsidRPr="00EE6035">
        <w:rPr>
          <w:rFonts w:ascii="Tahoma" w:hAnsi="Tahoma" w:cs="Tahoma"/>
        </w:rPr>
        <w:tab/>
      </w:r>
      <w:r w:rsidRPr="00EE6035">
        <w:rPr>
          <w:rFonts w:ascii="Tahoma" w:hAnsi="Tahoma" w:cs="Tahoma"/>
        </w:rPr>
        <w:tab/>
        <w:t xml:space="preserve"> </w:t>
      </w:r>
      <w:r w:rsidRPr="00EE6035">
        <w:rPr>
          <w:rFonts w:ascii="Tahoma" w:hAnsi="Tahoma" w:cs="Tahoma"/>
        </w:rPr>
        <w:tab/>
      </w:r>
    </w:p>
    <w:p w14:paraId="2D4C8781" w14:textId="77777777" w:rsidR="00B136B8" w:rsidRPr="00EE6035" w:rsidRDefault="00B136B8" w:rsidP="00B136B8">
      <w:pPr>
        <w:pStyle w:val="ListParagraph"/>
        <w:numPr>
          <w:ilvl w:val="0"/>
          <w:numId w:val="17"/>
        </w:numPr>
        <w:spacing w:after="200" w:line="276" w:lineRule="auto"/>
        <w:rPr>
          <w:rFonts w:ascii="Tahoma" w:hAnsi="Tahoma" w:cs="Tahoma"/>
        </w:rPr>
      </w:pPr>
      <w:r w:rsidRPr="00EE6035">
        <w:rPr>
          <w:rFonts w:ascii="Tahoma" w:hAnsi="Tahoma" w:cs="Tahoma"/>
        </w:rPr>
        <w:t xml:space="preserve">Relevant Experiences </w:t>
      </w:r>
      <w:r w:rsidRPr="00EE6035">
        <w:rPr>
          <w:rFonts w:ascii="Tahoma" w:hAnsi="Tahoma" w:cs="Tahoma"/>
          <w:color w:val="000000" w:themeColor="text1"/>
        </w:rPr>
        <w:tab/>
      </w:r>
    </w:p>
    <w:p w14:paraId="6BF71D01" w14:textId="77777777" w:rsidR="00B136B8" w:rsidRPr="00EE6035" w:rsidRDefault="00B136B8" w:rsidP="00B136B8">
      <w:pPr>
        <w:pStyle w:val="ListParagraph"/>
        <w:numPr>
          <w:ilvl w:val="0"/>
          <w:numId w:val="17"/>
        </w:numPr>
        <w:spacing w:after="0" w:line="276" w:lineRule="auto"/>
        <w:rPr>
          <w:rFonts w:ascii="Tahoma" w:hAnsi="Tahoma" w:cs="Tahoma"/>
        </w:rPr>
      </w:pPr>
      <w:r w:rsidRPr="00EE6035">
        <w:rPr>
          <w:rFonts w:ascii="Tahoma" w:hAnsi="Tahoma" w:cs="Tahoma"/>
        </w:rPr>
        <w:t xml:space="preserve">List of Projects/ Consultancies completed  </w:t>
      </w:r>
    </w:p>
    <w:p w14:paraId="57FC2CBF" w14:textId="77777777" w:rsidR="00EE6035" w:rsidRDefault="00B136B8" w:rsidP="00B136B8">
      <w:pPr>
        <w:jc w:val="both"/>
        <w:rPr>
          <w:rFonts w:ascii="Tahoma" w:eastAsia="Times New Roman" w:hAnsi="Tahoma" w:cs="Tahoma"/>
          <w:sz w:val="22"/>
          <w:szCs w:val="22"/>
        </w:rPr>
      </w:pPr>
      <w:r w:rsidRPr="00EE6035">
        <w:rPr>
          <w:rFonts w:ascii="Tahoma" w:eastAsia="Times New Roman" w:hAnsi="Tahoma" w:cs="Tahoma"/>
          <w:sz w:val="22"/>
          <w:szCs w:val="22"/>
        </w:rPr>
        <w:t xml:space="preserve"> </w:t>
      </w:r>
    </w:p>
    <w:p w14:paraId="02209199" w14:textId="29D47E40" w:rsidR="00B136B8" w:rsidRPr="00EE6035" w:rsidRDefault="00B136B8" w:rsidP="00B136B8">
      <w:pPr>
        <w:jc w:val="both"/>
        <w:rPr>
          <w:rFonts w:ascii="Tahoma" w:eastAsia="Times New Roman" w:hAnsi="Tahoma" w:cs="Tahoma"/>
          <w:sz w:val="22"/>
          <w:szCs w:val="22"/>
        </w:rPr>
      </w:pPr>
      <w:r w:rsidRPr="00EE6035">
        <w:rPr>
          <w:rFonts w:ascii="Tahoma" w:eastAsia="Times New Roman" w:hAnsi="Tahoma" w:cs="Tahoma"/>
          <w:sz w:val="22"/>
          <w:szCs w:val="22"/>
        </w:rPr>
        <w:t>Duration and Schedule:</w:t>
      </w:r>
    </w:p>
    <w:p w14:paraId="6EE47890" w14:textId="77777777" w:rsidR="00857868" w:rsidRDefault="00857868" w:rsidP="00B136B8">
      <w:pPr>
        <w:jc w:val="both"/>
        <w:rPr>
          <w:rFonts w:ascii="Tahoma" w:eastAsia="Times New Roman" w:hAnsi="Tahoma" w:cs="Tahoma"/>
          <w:sz w:val="22"/>
          <w:szCs w:val="22"/>
        </w:rPr>
      </w:pPr>
    </w:p>
    <w:p w14:paraId="367E5327" w14:textId="6F0D5E38" w:rsidR="00B136B8" w:rsidRPr="00EE6035" w:rsidRDefault="00B136B8" w:rsidP="00B136B8">
      <w:pPr>
        <w:jc w:val="both"/>
        <w:rPr>
          <w:rFonts w:ascii="Tahoma" w:eastAsia="Times New Roman" w:hAnsi="Tahoma" w:cs="Tahoma"/>
          <w:sz w:val="22"/>
          <w:szCs w:val="22"/>
        </w:rPr>
      </w:pPr>
      <w:r w:rsidRPr="00EE6035">
        <w:rPr>
          <w:rFonts w:ascii="Tahoma" w:eastAsia="Times New Roman" w:hAnsi="Tahoma" w:cs="Tahoma"/>
          <w:sz w:val="22"/>
          <w:szCs w:val="22"/>
        </w:rPr>
        <w:t>The duration of the training program will be 22 days with 22 theory and practical sessions.</w:t>
      </w:r>
    </w:p>
    <w:p w14:paraId="74DDEBA5" w14:textId="77777777" w:rsidR="00B971D6" w:rsidRDefault="00B971D6" w:rsidP="00B136B8">
      <w:pPr>
        <w:jc w:val="both"/>
        <w:rPr>
          <w:rFonts w:ascii="Tahoma" w:eastAsia="Times New Roman" w:hAnsi="Tahoma" w:cs="Tahoma"/>
          <w:sz w:val="22"/>
          <w:szCs w:val="22"/>
        </w:rPr>
      </w:pPr>
    </w:p>
    <w:p w14:paraId="2748DE55" w14:textId="78D3EAA6" w:rsidR="00B136B8" w:rsidRPr="00EE6035" w:rsidRDefault="00B136B8" w:rsidP="00B136B8">
      <w:pPr>
        <w:jc w:val="both"/>
        <w:rPr>
          <w:rFonts w:ascii="Tahoma" w:eastAsia="Times New Roman" w:hAnsi="Tahoma" w:cs="Tahoma"/>
          <w:sz w:val="22"/>
          <w:szCs w:val="22"/>
        </w:rPr>
      </w:pPr>
      <w:r w:rsidRPr="00EE6035">
        <w:rPr>
          <w:rFonts w:ascii="Tahoma" w:eastAsia="Times New Roman" w:hAnsi="Tahoma" w:cs="Tahoma"/>
          <w:sz w:val="22"/>
          <w:szCs w:val="22"/>
        </w:rPr>
        <w:t>Target Audience:</w:t>
      </w:r>
    </w:p>
    <w:p w14:paraId="3ABBB406" w14:textId="77777777" w:rsidR="00EE6035" w:rsidRDefault="00EE6035" w:rsidP="00B136B8">
      <w:pPr>
        <w:jc w:val="both"/>
        <w:rPr>
          <w:rFonts w:ascii="Tahoma" w:eastAsia="Times New Roman" w:hAnsi="Tahoma" w:cs="Tahoma"/>
          <w:sz w:val="22"/>
          <w:szCs w:val="22"/>
        </w:rPr>
      </w:pPr>
    </w:p>
    <w:p w14:paraId="31862138" w14:textId="004D90E1" w:rsidR="00B136B8" w:rsidRPr="00EE6035" w:rsidRDefault="00B136B8" w:rsidP="00B136B8">
      <w:pPr>
        <w:jc w:val="both"/>
        <w:rPr>
          <w:rFonts w:ascii="Tahoma" w:eastAsia="Times New Roman" w:hAnsi="Tahoma" w:cs="Tahoma"/>
          <w:sz w:val="22"/>
          <w:szCs w:val="22"/>
        </w:rPr>
      </w:pPr>
      <w:r w:rsidRPr="00EE6035">
        <w:rPr>
          <w:rFonts w:ascii="Tahoma" w:eastAsia="Times New Roman" w:hAnsi="Tahoma" w:cs="Tahoma"/>
          <w:sz w:val="22"/>
          <w:szCs w:val="22"/>
        </w:rPr>
        <w:t xml:space="preserve">Two hundred identified potential farmers will be trained on production technology of high value vegetable cash crops </w:t>
      </w:r>
      <w:proofErr w:type="spellStart"/>
      <w:r w:rsidRPr="00EE6035">
        <w:rPr>
          <w:rFonts w:ascii="Tahoma" w:eastAsia="Times New Roman" w:hAnsi="Tahoma" w:cs="Tahoma"/>
          <w:sz w:val="22"/>
          <w:szCs w:val="22"/>
        </w:rPr>
        <w:t>i</w:t>
      </w:r>
      <w:proofErr w:type="spellEnd"/>
      <w:r w:rsidRPr="00EE6035">
        <w:rPr>
          <w:rFonts w:ascii="Tahoma" w:eastAsia="Times New Roman" w:hAnsi="Tahoma" w:cs="Tahoma"/>
          <w:sz w:val="22"/>
          <w:szCs w:val="22"/>
        </w:rPr>
        <w:t xml:space="preserve">-e Broccoli, Peas, White Onion and Kidney Bean. </w:t>
      </w:r>
    </w:p>
    <w:p w14:paraId="648F362A" w14:textId="651DCA5D" w:rsidR="00B136B8" w:rsidRPr="00EE6035" w:rsidRDefault="00B136B8" w:rsidP="00B136B8">
      <w:pPr>
        <w:jc w:val="both"/>
        <w:rPr>
          <w:rFonts w:ascii="Tahoma" w:eastAsia="Times New Roman" w:hAnsi="Tahoma" w:cs="Tahoma"/>
          <w:sz w:val="22"/>
          <w:szCs w:val="22"/>
        </w:rPr>
      </w:pPr>
    </w:p>
    <w:p w14:paraId="53D2F69F" w14:textId="2A8D0001" w:rsidR="00A27CC5" w:rsidRPr="00EE6035" w:rsidRDefault="00A27CC5" w:rsidP="00B136B8">
      <w:pPr>
        <w:spacing w:line="256" w:lineRule="auto"/>
        <w:rPr>
          <w:rFonts w:ascii="Tahoma" w:hAnsi="Tahoma" w:cs="Tahoma"/>
          <w:sz w:val="22"/>
          <w:szCs w:val="22"/>
        </w:rPr>
      </w:pPr>
      <w:r w:rsidRPr="00EE6035">
        <w:rPr>
          <w:rFonts w:ascii="Tahoma" w:hAnsi="Tahoma" w:cs="Tahoma"/>
          <w:sz w:val="22"/>
          <w:szCs w:val="22"/>
        </w:rPr>
        <w:t>Expression of interest along with requisite documents /profile may be submitted in the form of signed hard copies at the following address till 1</w:t>
      </w:r>
      <w:r w:rsidR="006949D4">
        <w:rPr>
          <w:rFonts w:ascii="Tahoma" w:hAnsi="Tahoma" w:cs="Tahoma"/>
          <w:sz w:val="22"/>
          <w:szCs w:val="22"/>
        </w:rPr>
        <w:t>6</w:t>
      </w:r>
      <w:r w:rsidRPr="00EE6035">
        <w:rPr>
          <w:rFonts w:ascii="Tahoma" w:hAnsi="Tahoma" w:cs="Tahoma"/>
          <w:sz w:val="22"/>
          <w:szCs w:val="22"/>
        </w:rPr>
        <w:t xml:space="preserve">:00 </w:t>
      </w:r>
      <w:proofErr w:type="spellStart"/>
      <w:r w:rsidRPr="00EE6035">
        <w:rPr>
          <w:rFonts w:ascii="Tahoma" w:hAnsi="Tahoma" w:cs="Tahoma"/>
          <w:sz w:val="22"/>
          <w:szCs w:val="22"/>
        </w:rPr>
        <w:t>hrs</w:t>
      </w:r>
      <w:proofErr w:type="spellEnd"/>
      <w:r w:rsidRPr="00EE6035">
        <w:rPr>
          <w:rFonts w:ascii="Tahoma" w:hAnsi="Tahoma" w:cs="Tahoma"/>
          <w:sz w:val="22"/>
          <w:szCs w:val="22"/>
        </w:rPr>
        <w:t xml:space="preserve"> on May</w:t>
      </w:r>
      <w:r w:rsidR="00EE6035">
        <w:rPr>
          <w:rFonts w:ascii="Tahoma" w:hAnsi="Tahoma" w:cs="Tahoma"/>
          <w:sz w:val="22"/>
          <w:szCs w:val="22"/>
        </w:rPr>
        <w:t xml:space="preserve"> 08</w:t>
      </w:r>
      <w:r w:rsidRPr="00EE6035">
        <w:rPr>
          <w:rFonts w:ascii="Tahoma" w:hAnsi="Tahoma" w:cs="Tahoma"/>
          <w:sz w:val="22"/>
          <w:szCs w:val="22"/>
        </w:rPr>
        <w:t>, 2024.</w:t>
      </w:r>
    </w:p>
    <w:p w14:paraId="1B03167D" w14:textId="77777777" w:rsidR="00F27C48" w:rsidRPr="00EE6035" w:rsidRDefault="00F27C48" w:rsidP="00B136B8">
      <w:pPr>
        <w:spacing w:line="256" w:lineRule="auto"/>
        <w:rPr>
          <w:rFonts w:ascii="Tahoma" w:hAnsi="Tahoma" w:cs="Tahoma"/>
          <w:sz w:val="22"/>
          <w:szCs w:val="22"/>
        </w:rPr>
      </w:pPr>
    </w:p>
    <w:p w14:paraId="00C30B30" w14:textId="77777777" w:rsidR="006949D4" w:rsidRPr="00EE6035" w:rsidRDefault="006949D4" w:rsidP="006949D4">
      <w:pPr>
        <w:spacing w:line="256" w:lineRule="auto"/>
        <w:rPr>
          <w:rFonts w:ascii="Tahoma" w:hAnsi="Tahoma" w:cs="Tahoma"/>
          <w:sz w:val="22"/>
          <w:szCs w:val="22"/>
        </w:rPr>
      </w:pPr>
      <w:r w:rsidRPr="00EE6035">
        <w:rPr>
          <w:rFonts w:ascii="Tahoma" w:hAnsi="Tahoma" w:cs="Tahoma"/>
          <w:sz w:val="22"/>
          <w:szCs w:val="22"/>
        </w:rPr>
        <w:t>If the individual, firm/organization applied to this EOI tried to contact to influence the procurement process, will be disqualified directly.</w:t>
      </w:r>
    </w:p>
    <w:p w14:paraId="26B1E970" w14:textId="12552C2E" w:rsidR="00182E12" w:rsidRPr="00EE6035" w:rsidRDefault="00182E12" w:rsidP="00182E12">
      <w:pPr>
        <w:spacing w:line="256" w:lineRule="auto"/>
        <w:rPr>
          <w:rFonts w:ascii="Tahoma" w:hAnsi="Tahoma" w:cs="Tahoma"/>
          <w:sz w:val="22"/>
          <w:szCs w:val="22"/>
        </w:rPr>
      </w:pPr>
    </w:p>
    <w:p w14:paraId="688CA6EB" w14:textId="76EC66C6" w:rsidR="00182E12" w:rsidRPr="00EE6035" w:rsidRDefault="00182E12" w:rsidP="00182E12">
      <w:pPr>
        <w:spacing w:line="256" w:lineRule="auto"/>
        <w:rPr>
          <w:rFonts w:ascii="Tahoma" w:hAnsi="Tahoma" w:cs="Tahoma"/>
          <w:sz w:val="22"/>
          <w:szCs w:val="22"/>
        </w:rPr>
      </w:pPr>
    </w:p>
    <w:p w14:paraId="662FBF3A" w14:textId="77777777" w:rsidR="00182E12" w:rsidRPr="00EE6035" w:rsidRDefault="00182E12" w:rsidP="00182E12">
      <w:pPr>
        <w:spacing w:line="256" w:lineRule="auto"/>
        <w:rPr>
          <w:rFonts w:ascii="Tahoma" w:hAnsi="Tahoma" w:cs="Tahoma"/>
          <w:sz w:val="22"/>
          <w:szCs w:val="22"/>
        </w:rPr>
      </w:pPr>
    </w:p>
    <w:p w14:paraId="6BBAE9C4" w14:textId="7CA6F3C5" w:rsidR="0073388A" w:rsidRPr="00EE6035" w:rsidRDefault="0073388A" w:rsidP="0035083B">
      <w:pPr>
        <w:spacing w:before="240"/>
        <w:jc w:val="both"/>
        <w:rPr>
          <w:rFonts w:ascii="Tahoma" w:eastAsia="Times New Roman" w:hAnsi="Tahoma" w:cs="Tahoma"/>
          <w:sz w:val="22"/>
          <w:szCs w:val="22"/>
        </w:rPr>
      </w:pPr>
    </w:p>
    <w:p w14:paraId="2BE2B83D" w14:textId="77777777" w:rsidR="0073388A" w:rsidRPr="00EE6035" w:rsidRDefault="0073388A" w:rsidP="0035083B">
      <w:pPr>
        <w:spacing w:before="240"/>
        <w:jc w:val="both"/>
        <w:rPr>
          <w:rFonts w:ascii="Tahoma" w:eastAsia="Times New Roman" w:hAnsi="Tahoma" w:cs="Tahoma"/>
          <w:sz w:val="22"/>
          <w:szCs w:val="22"/>
        </w:rPr>
      </w:pPr>
    </w:p>
    <w:sectPr w:rsidR="0073388A" w:rsidRPr="00EE6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Calibri"/>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altName w:val="Calibri"/>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279E"/>
    <w:multiLevelType w:val="hybridMultilevel"/>
    <w:tmpl w:val="014C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D4405"/>
    <w:multiLevelType w:val="hybridMultilevel"/>
    <w:tmpl w:val="713C9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1C6F13"/>
    <w:multiLevelType w:val="hybridMultilevel"/>
    <w:tmpl w:val="2A9ACB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28685421"/>
    <w:multiLevelType w:val="hybridMultilevel"/>
    <w:tmpl w:val="B4FA4C6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ED56C9C"/>
    <w:multiLevelType w:val="hybridMultilevel"/>
    <w:tmpl w:val="C5C24C4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A0351E7"/>
    <w:multiLevelType w:val="hybridMultilevel"/>
    <w:tmpl w:val="7D104C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B8361D1"/>
    <w:multiLevelType w:val="hybridMultilevel"/>
    <w:tmpl w:val="D9A4E6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0C4CAC"/>
    <w:multiLevelType w:val="hybridMultilevel"/>
    <w:tmpl w:val="3E34A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C4209D"/>
    <w:multiLevelType w:val="hybridMultilevel"/>
    <w:tmpl w:val="D9D8D7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64235FCB"/>
    <w:multiLevelType w:val="hybridMultilevel"/>
    <w:tmpl w:val="6DEED086"/>
    <w:lvl w:ilvl="0" w:tplc="04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721BA7"/>
    <w:multiLevelType w:val="hybridMultilevel"/>
    <w:tmpl w:val="8C16B2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B6839FD"/>
    <w:multiLevelType w:val="hybridMultilevel"/>
    <w:tmpl w:val="E02C8354"/>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6EF17478"/>
    <w:multiLevelType w:val="hybridMultilevel"/>
    <w:tmpl w:val="CF1AC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3A650E"/>
    <w:multiLevelType w:val="hybridMultilevel"/>
    <w:tmpl w:val="F32EC1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799C2FF6"/>
    <w:multiLevelType w:val="hybridMultilevel"/>
    <w:tmpl w:val="34FCFE04"/>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7AE91C6A"/>
    <w:multiLevelType w:val="hybridMultilevel"/>
    <w:tmpl w:val="8DBCFDA6"/>
    <w:lvl w:ilvl="0" w:tplc="04090001">
      <w:start w:val="1"/>
      <w:numFmt w:val="bullet"/>
      <w:lvlText w:val=""/>
      <w:lvlJc w:val="left"/>
      <w:pPr>
        <w:ind w:left="1470" w:hanging="360"/>
      </w:pPr>
      <w:rPr>
        <w:rFonts w:ascii="Symbol" w:hAnsi="Symbol" w:hint="default"/>
      </w:rPr>
    </w:lvl>
    <w:lvl w:ilvl="1" w:tplc="04090003">
      <w:start w:val="1"/>
      <w:numFmt w:val="bullet"/>
      <w:lvlText w:val="o"/>
      <w:lvlJc w:val="left"/>
      <w:pPr>
        <w:ind w:left="2190" w:hanging="360"/>
      </w:pPr>
      <w:rPr>
        <w:rFonts w:ascii="Courier New" w:hAnsi="Courier New" w:cs="Courier New" w:hint="default"/>
      </w:rPr>
    </w:lvl>
    <w:lvl w:ilvl="2" w:tplc="04090005">
      <w:start w:val="1"/>
      <w:numFmt w:val="bullet"/>
      <w:lvlText w:val=""/>
      <w:lvlJc w:val="left"/>
      <w:pPr>
        <w:ind w:left="2910" w:hanging="360"/>
      </w:pPr>
      <w:rPr>
        <w:rFonts w:ascii="Wingdings" w:hAnsi="Wingdings" w:hint="default"/>
      </w:rPr>
    </w:lvl>
    <w:lvl w:ilvl="3" w:tplc="04090001">
      <w:start w:val="1"/>
      <w:numFmt w:val="bullet"/>
      <w:lvlText w:val=""/>
      <w:lvlJc w:val="left"/>
      <w:pPr>
        <w:ind w:left="3630" w:hanging="360"/>
      </w:pPr>
      <w:rPr>
        <w:rFonts w:ascii="Symbol" w:hAnsi="Symbol" w:hint="default"/>
      </w:rPr>
    </w:lvl>
    <w:lvl w:ilvl="4" w:tplc="04090003">
      <w:start w:val="1"/>
      <w:numFmt w:val="bullet"/>
      <w:lvlText w:val="o"/>
      <w:lvlJc w:val="left"/>
      <w:pPr>
        <w:ind w:left="4350" w:hanging="360"/>
      </w:pPr>
      <w:rPr>
        <w:rFonts w:ascii="Courier New" w:hAnsi="Courier New" w:cs="Courier New" w:hint="default"/>
      </w:rPr>
    </w:lvl>
    <w:lvl w:ilvl="5" w:tplc="04090005">
      <w:start w:val="1"/>
      <w:numFmt w:val="bullet"/>
      <w:lvlText w:val=""/>
      <w:lvlJc w:val="left"/>
      <w:pPr>
        <w:ind w:left="5070" w:hanging="360"/>
      </w:pPr>
      <w:rPr>
        <w:rFonts w:ascii="Wingdings" w:hAnsi="Wingdings" w:hint="default"/>
      </w:rPr>
    </w:lvl>
    <w:lvl w:ilvl="6" w:tplc="04090001">
      <w:start w:val="1"/>
      <w:numFmt w:val="bullet"/>
      <w:lvlText w:val=""/>
      <w:lvlJc w:val="left"/>
      <w:pPr>
        <w:ind w:left="5790" w:hanging="360"/>
      </w:pPr>
      <w:rPr>
        <w:rFonts w:ascii="Symbol" w:hAnsi="Symbol" w:hint="default"/>
      </w:rPr>
    </w:lvl>
    <w:lvl w:ilvl="7" w:tplc="04090003">
      <w:start w:val="1"/>
      <w:numFmt w:val="bullet"/>
      <w:lvlText w:val="o"/>
      <w:lvlJc w:val="left"/>
      <w:pPr>
        <w:ind w:left="6510" w:hanging="360"/>
      </w:pPr>
      <w:rPr>
        <w:rFonts w:ascii="Courier New" w:hAnsi="Courier New" w:cs="Courier New" w:hint="default"/>
      </w:rPr>
    </w:lvl>
    <w:lvl w:ilvl="8" w:tplc="04090005">
      <w:start w:val="1"/>
      <w:numFmt w:val="bullet"/>
      <w:lvlText w:val=""/>
      <w:lvlJc w:val="left"/>
      <w:pPr>
        <w:ind w:left="7230" w:hanging="360"/>
      </w:pPr>
      <w:rPr>
        <w:rFonts w:ascii="Wingdings" w:hAnsi="Wingdings" w:hint="default"/>
      </w:rPr>
    </w:lvl>
  </w:abstractNum>
  <w:abstractNum w:abstractNumId="16" w15:restartNumberingAfterBreak="0">
    <w:nsid w:val="7D7B3323"/>
    <w:multiLevelType w:val="hybridMultilevel"/>
    <w:tmpl w:val="8C7CFC3A"/>
    <w:lvl w:ilvl="0" w:tplc="F1E8EA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
  </w:num>
  <w:num w:numId="4">
    <w:abstractNumId w:val="14"/>
  </w:num>
  <w:num w:numId="5">
    <w:abstractNumId w:val="11"/>
  </w:num>
  <w:num w:numId="6">
    <w:abstractNumId w:val="7"/>
  </w:num>
  <w:num w:numId="7">
    <w:abstractNumId w:val="3"/>
  </w:num>
  <w:num w:numId="8">
    <w:abstractNumId w:val="4"/>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
  </w:num>
  <w:num w:numId="13">
    <w:abstractNumId w:val="15"/>
  </w:num>
  <w:num w:numId="14">
    <w:abstractNumId w:val="13"/>
  </w:num>
  <w:num w:numId="15">
    <w:abstractNumId w:val="5"/>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891"/>
    <w:rsid w:val="00182E12"/>
    <w:rsid w:val="002650D5"/>
    <w:rsid w:val="00290829"/>
    <w:rsid w:val="00291E97"/>
    <w:rsid w:val="002B468A"/>
    <w:rsid w:val="0035083B"/>
    <w:rsid w:val="00353952"/>
    <w:rsid w:val="0045627D"/>
    <w:rsid w:val="004807C2"/>
    <w:rsid w:val="00566100"/>
    <w:rsid w:val="006860A5"/>
    <w:rsid w:val="006949D4"/>
    <w:rsid w:val="0073388A"/>
    <w:rsid w:val="00751F32"/>
    <w:rsid w:val="00766F51"/>
    <w:rsid w:val="007C05ED"/>
    <w:rsid w:val="007D698C"/>
    <w:rsid w:val="008518BF"/>
    <w:rsid w:val="00857868"/>
    <w:rsid w:val="00A27CC5"/>
    <w:rsid w:val="00B136B8"/>
    <w:rsid w:val="00B971D6"/>
    <w:rsid w:val="00C0215E"/>
    <w:rsid w:val="00CF7891"/>
    <w:rsid w:val="00EE0A40"/>
    <w:rsid w:val="00EE6035"/>
    <w:rsid w:val="00F12FC5"/>
    <w:rsid w:val="00F27C48"/>
    <w:rsid w:val="00F62E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1729E"/>
  <w15:chartTrackingRefBased/>
  <w15:docId w15:val="{989C6369-6371-4103-A850-0EB25BED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891"/>
    <w:pPr>
      <w:spacing w:after="0" w:line="240" w:lineRule="auto"/>
    </w:pPr>
    <w:rPr>
      <w:rFonts w:ascii="Aptos" w:hAnsi="Aptos" w:cs="Aptos"/>
      <w:kern w:val="0"/>
      <w:sz w:val="24"/>
      <w:szCs w:val="24"/>
      <w14:ligatures w14:val="none"/>
    </w:rPr>
  </w:style>
  <w:style w:type="paragraph" w:styleId="Heading1">
    <w:name w:val="heading 1"/>
    <w:basedOn w:val="Normal"/>
    <w:next w:val="Normal"/>
    <w:link w:val="Heading1Char"/>
    <w:uiPriority w:val="9"/>
    <w:qFormat/>
    <w:rsid w:val="00CF7891"/>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CF7891"/>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CF7891"/>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CF7891"/>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CF7891"/>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CF7891"/>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CF7891"/>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CF7891"/>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CF7891"/>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89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F789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F789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F789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F789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F789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F789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F789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F7891"/>
    <w:rPr>
      <w:rFonts w:eastAsiaTheme="majorEastAsia" w:cstheme="majorBidi"/>
      <w:color w:val="272727" w:themeColor="text1" w:themeTint="D8"/>
    </w:rPr>
  </w:style>
  <w:style w:type="paragraph" w:styleId="Title">
    <w:name w:val="Title"/>
    <w:basedOn w:val="Normal"/>
    <w:next w:val="Normal"/>
    <w:link w:val="TitleChar"/>
    <w:uiPriority w:val="10"/>
    <w:qFormat/>
    <w:rsid w:val="00CF7891"/>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CF789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F7891"/>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CF789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F7891"/>
    <w:pPr>
      <w:spacing w:before="160" w:after="160" w:line="259" w:lineRule="auto"/>
      <w:jc w:val="center"/>
    </w:pPr>
    <w:rPr>
      <w:rFonts w:ascii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CF7891"/>
    <w:rPr>
      <w:i/>
      <w:iCs/>
      <w:color w:val="404040" w:themeColor="text1" w:themeTint="BF"/>
    </w:rPr>
  </w:style>
  <w:style w:type="paragraph" w:styleId="ListParagraph">
    <w:name w:val="List Paragraph"/>
    <w:aliases w:val="Indent Paragraph,Lettre d'introduction,Paragraphe de liste PBLH,Graph &amp; Table tite"/>
    <w:basedOn w:val="Normal"/>
    <w:link w:val="ListParagraphChar"/>
    <w:uiPriority w:val="34"/>
    <w:qFormat/>
    <w:rsid w:val="00CF7891"/>
    <w:pPr>
      <w:spacing w:after="160" w:line="259" w:lineRule="auto"/>
      <w:ind w:left="720"/>
      <w:contextualSpacing/>
    </w:pPr>
    <w:rPr>
      <w:rFonts w:ascii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CF7891"/>
    <w:rPr>
      <w:i/>
      <w:iCs/>
      <w:color w:val="0F4761" w:themeColor="accent1" w:themeShade="BF"/>
    </w:rPr>
  </w:style>
  <w:style w:type="paragraph" w:styleId="IntenseQuote">
    <w:name w:val="Intense Quote"/>
    <w:basedOn w:val="Normal"/>
    <w:next w:val="Normal"/>
    <w:link w:val="IntenseQuoteChar"/>
    <w:uiPriority w:val="30"/>
    <w:qFormat/>
    <w:rsid w:val="00CF7891"/>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CF7891"/>
    <w:rPr>
      <w:i/>
      <w:iCs/>
      <w:color w:val="0F4761" w:themeColor="accent1" w:themeShade="BF"/>
    </w:rPr>
  </w:style>
  <w:style w:type="character" w:styleId="IntenseReference">
    <w:name w:val="Intense Reference"/>
    <w:basedOn w:val="DefaultParagraphFont"/>
    <w:uiPriority w:val="32"/>
    <w:qFormat/>
    <w:rsid w:val="00CF7891"/>
    <w:rPr>
      <w:b/>
      <w:bCs/>
      <w:smallCaps/>
      <w:color w:val="0F4761" w:themeColor="accent1" w:themeShade="BF"/>
      <w:spacing w:val="5"/>
    </w:rPr>
  </w:style>
  <w:style w:type="character" w:customStyle="1" w:styleId="ListParagraphChar">
    <w:name w:val="List Paragraph Char"/>
    <w:aliases w:val="Indent Paragraph Char,Lettre d'introduction Char,Paragraphe de liste PBLH Char,Graph &amp; Table tite Char"/>
    <w:link w:val="ListParagraph"/>
    <w:uiPriority w:val="34"/>
    <w:locked/>
    <w:rsid w:val="007D698C"/>
  </w:style>
  <w:style w:type="character" w:styleId="Hyperlink">
    <w:name w:val="Hyperlink"/>
    <w:basedOn w:val="DefaultParagraphFont"/>
    <w:uiPriority w:val="99"/>
    <w:rsid w:val="00A27CC5"/>
    <w:rPr>
      <w:color w:val="0000FF"/>
      <w:u w:val="single"/>
    </w:rPr>
  </w:style>
  <w:style w:type="table" w:styleId="TableGrid">
    <w:name w:val="Table Grid"/>
    <w:basedOn w:val="TableNormal"/>
    <w:uiPriority w:val="39"/>
    <w:rsid w:val="00A27CC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66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Zahir Shah</dc:creator>
  <cp:keywords/>
  <dc:description/>
  <cp:lastModifiedBy>Zakir Hussain</cp:lastModifiedBy>
  <cp:revision>16</cp:revision>
  <cp:lastPrinted>2024-05-01T08:41:00Z</cp:lastPrinted>
  <dcterms:created xsi:type="dcterms:W3CDTF">2024-05-01T08:28:00Z</dcterms:created>
  <dcterms:modified xsi:type="dcterms:W3CDTF">2024-05-01T09:21:00Z</dcterms:modified>
</cp:coreProperties>
</file>